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857F" w14:textId="3DEAE96F" w:rsidR="00FB0CFD" w:rsidRPr="00D22F59" w:rsidRDefault="00FB0CFD" w:rsidP="00FB0CFD">
      <w:pPr>
        <w:autoSpaceDE w:val="0"/>
        <w:autoSpaceDN w:val="0"/>
        <w:adjustRightInd w:val="0"/>
        <w:jc w:val="center"/>
        <w:rPr>
          <w:b/>
          <w:bCs/>
        </w:rPr>
      </w:pPr>
      <w:r w:rsidRPr="00D22F59">
        <w:rPr>
          <w:b/>
          <w:bCs/>
        </w:rPr>
        <w:t>THAM LUẬN CỦA UBND HUYỆN ĐIỆN BIÊN</w:t>
      </w:r>
    </w:p>
    <w:p w14:paraId="633BF021" w14:textId="77777777" w:rsidR="00E42615" w:rsidRDefault="00AA09C9" w:rsidP="00E42615">
      <w:pPr>
        <w:jc w:val="center"/>
        <w:rPr>
          <w:b/>
        </w:rPr>
      </w:pPr>
      <w:r w:rsidRPr="00AA09C9">
        <w:rPr>
          <w:b/>
        </w:rPr>
        <w:t xml:space="preserve">Chia sẻ một số cách làm, </w:t>
      </w:r>
      <w:r>
        <w:rPr>
          <w:b/>
        </w:rPr>
        <w:t>g</w:t>
      </w:r>
      <w:r w:rsidRPr="00AA09C9">
        <w:rPr>
          <w:b/>
        </w:rPr>
        <w:t xml:space="preserve">iải pháp </w:t>
      </w:r>
      <w:r w:rsidR="00E42615">
        <w:rPr>
          <w:b/>
        </w:rPr>
        <w:t xml:space="preserve">trong </w:t>
      </w:r>
      <w:r w:rsidRPr="00AA09C9">
        <w:rPr>
          <w:b/>
        </w:rPr>
        <w:t xml:space="preserve">triển khai cài đặt, đăng ký </w:t>
      </w:r>
    </w:p>
    <w:p w14:paraId="79047249" w14:textId="5CB9E967" w:rsidR="000D45E4" w:rsidRDefault="00AA09C9" w:rsidP="00E42615">
      <w:pPr>
        <w:jc w:val="center"/>
        <w:rPr>
          <w:b/>
        </w:rPr>
      </w:pPr>
      <w:r w:rsidRPr="00AA09C9">
        <w:rPr>
          <w:b/>
        </w:rPr>
        <w:t xml:space="preserve">App Công dân số tỉnh Điện Biên </w:t>
      </w:r>
      <w:r w:rsidRPr="00EE3732">
        <w:rPr>
          <w:b/>
          <w:i/>
          <w:iCs/>
        </w:rPr>
        <w:t>(ứng dụng Điện Biên Smart)</w:t>
      </w:r>
      <w:r w:rsidRPr="00AA09C9">
        <w:rPr>
          <w:b/>
        </w:rPr>
        <w:t xml:space="preserve"> </w:t>
      </w:r>
    </w:p>
    <w:p w14:paraId="3A3B1DD1" w14:textId="76CB86EF" w:rsidR="00AA09C9" w:rsidRDefault="00AA09C9" w:rsidP="00AA09C9">
      <w:pPr>
        <w:jc w:val="center"/>
        <w:rPr>
          <w:b/>
        </w:rPr>
      </w:pPr>
      <w:r w:rsidRPr="00AA09C9">
        <w:rPr>
          <w:b/>
        </w:rPr>
        <w:t>trên địa bàn huyện Điện Biên</w:t>
      </w:r>
    </w:p>
    <w:p w14:paraId="16079C6B" w14:textId="05521D4F" w:rsidR="00B23844" w:rsidRPr="00D22F59" w:rsidRDefault="00B23844" w:rsidP="00AA09C9">
      <w:pPr>
        <w:jc w:val="center"/>
        <w:rPr>
          <w:b/>
          <w:i/>
        </w:rPr>
      </w:pPr>
      <w:r w:rsidRPr="00D22F59">
        <w:rPr>
          <w:b/>
          <w:noProof/>
        </w:rPr>
        <mc:AlternateContent>
          <mc:Choice Requires="wps">
            <w:drawing>
              <wp:anchor distT="0" distB="0" distL="114300" distR="114300" simplePos="0" relativeHeight="251659264" behindDoc="0" locked="0" layoutInCell="1" allowOverlap="1" wp14:anchorId="60F467CE" wp14:editId="3357B5F2">
                <wp:simplePos x="0" y="0"/>
                <wp:positionH relativeFrom="margin">
                  <wp:posOffset>2098040</wp:posOffset>
                </wp:positionH>
                <wp:positionV relativeFrom="paragraph">
                  <wp:posOffset>29210</wp:posOffset>
                </wp:positionV>
                <wp:extent cx="156464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D9D37" id="Đường nối Thẳng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2pt,2.3pt" to="288.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9a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">
                <w10:wrap anchorx="margin"/>
              </v:line>
            </w:pict>
          </mc:Fallback>
        </mc:AlternateContent>
      </w:r>
    </w:p>
    <w:p w14:paraId="5A366A2B" w14:textId="104B3269" w:rsidR="00066DEF" w:rsidRPr="00D22F59" w:rsidRDefault="00066DEF" w:rsidP="002E3034">
      <w:pPr>
        <w:spacing w:before="100" w:after="100"/>
        <w:ind w:firstLine="709"/>
        <w:jc w:val="both"/>
        <w:rPr>
          <w:b/>
          <w:i/>
          <w:iCs/>
        </w:rPr>
      </w:pPr>
      <w:r w:rsidRPr="00D22F59">
        <w:rPr>
          <w:b/>
          <w:i/>
          <w:iCs/>
        </w:rPr>
        <w:t xml:space="preserve">Kính thưa đồng chí: </w:t>
      </w:r>
      <w:r w:rsidR="001F1965" w:rsidRPr="00D22F59">
        <w:rPr>
          <w:bCs/>
          <w:sz w:val="16"/>
          <w:szCs w:val="16"/>
        </w:rPr>
        <w:t xml:space="preserve">……………………………………………………………………………………………… </w:t>
      </w:r>
      <w:r w:rsidRPr="00D22F59">
        <w:rPr>
          <w:b/>
          <w:i/>
          <w:iCs/>
        </w:rPr>
        <w:t>!</w:t>
      </w:r>
    </w:p>
    <w:p w14:paraId="374EC240" w14:textId="77777777" w:rsidR="006F3063" w:rsidRDefault="006F3063" w:rsidP="002E3034">
      <w:pPr>
        <w:spacing w:before="100" w:after="100"/>
        <w:ind w:firstLine="709"/>
        <w:jc w:val="both"/>
        <w:rPr>
          <w:b/>
          <w:i/>
          <w:iCs/>
        </w:rPr>
      </w:pPr>
      <w:r w:rsidRPr="00D22F59">
        <w:rPr>
          <w:b/>
          <w:i/>
          <w:iCs/>
        </w:rPr>
        <w:t xml:space="preserve">Kính thưa đồng chí: </w:t>
      </w:r>
      <w:r w:rsidRPr="00D22F59">
        <w:rPr>
          <w:bCs/>
          <w:sz w:val="16"/>
          <w:szCs w:val="16"/>
        </w:rPr>
        <w:t xml:space="preserve">……………………………………………………………………………………………… </w:t>
      </w:r>
      <w:r w:rsidRPr="00D22F59">
        <w:rPr>
          <w:b/>
          <w:i/>
          <w:iCs/>
        </w:rPr>
        <w:t>!</w:t>
      </w:r>
    </w:p>
    <w:p w14:paraId="32EB375E" w14:textId="0BCBE7BD" w:rsidR="004B70A5" w:rsidRDefault="004B70A5" w:rsidP="002E3034">
      <w:pPr>
        <w:spacing w:before="100" w:after="100"/>
        <w:ind w:firstLine="709"/>
        <w:jc w:val="both"/>
        <w:rPr>
          <w:b/>
          <w:i/>
        </w:rPr>
      </w:pPr>
      <w:r w:rsidRPr="004B70A5">
        <w:rPr>
          <w:b/>
          <w:i/>
        </w:rPr>
        <w:t>Kính thưa các quý vị đại biểu</w:t>
      </w:r>
      <w:r w:rsidR="00907B61">
        <w:rPr>
          <w:b/>
          <w:i/>
        </w:rPr>
        <w:t>, thưa toàn thể Hội nghị</w:t>
      </w:r>
      <w:r w:rsidRPr="004B70A5">
        <w:rPr>
          <w:b/>
          <w:i/>
        </w:rPr>
        <w:t>!</w:t>
      </w:r>
    </w:p>
    <w:p w14:paraId="604BA5B9" w14:textId="1D5F16C0" w:rsidR="008A03B6" w:rsidRPr="003D1BA0" w:rsidRDefault="00E174A9" w:rsidP="002E3034">
      <w:pPr>
        <w:spacing w:before="100" w:after="100"/>
        <w:ind w:firstLine="709"/>
        <w:jc w:val="both"/>
      </w:pPr>
      <w:r w:rsidRPr="003D1BA0">
        <w:tab/>
      </w:r>
      <w:r w:rsidR="00562ED7" w:rsidRPr="003D1BA0">
        <w:t xml:space="preserve">Được sự cho phép của BTC Hội nghị, UBND huyện Điện Biên </w:t>
      </w:r>
      <w:bookmarkStart w:id="0" w:name="_Hlk187071917"/>
      <w:r w:rsidR="00562ED7" w:rsidRPr="003D1BA0">
        <w:t xml:space="preserve">báo cáo tham luận về </w:t>
      </w:r>
      <w:r w:rsidR="0051098A" w:rsidRPr="003D1BA0">
        <w:t xml:space="preserve">một số cách làm, giải pháp trong triển khai cài đặt, đăng ký App Công dân số tỉnh Điện Biên </w:t>
      </w:r>
      <w:r w:rsidR="009433CF" w:rsidRPr="003D1BA0">
        <w:t xml:space="preserve">- </w:t>
      </w:r>
      <w:r w:rsidR="0051098A" w:rsidRPr="003D1BA0">
        <w:t xml:space="preserve">ứng dụng Điện Biên Smart </w:t>
      </w:r>
      <w:bookmarkEnd w:id="0"/>
      <w:r w:rsidR="0051098A" w:rsidRPr="003D1BA0">
        <w:t>trên địa bàn huyện</w:t>
      </w:r>
      <w:r w:rsidR="00562ED7" w:rsidRPr="003D1BA0">
        <w:t>.</w:t>
      </w:r>
    </w:p>
    <w:p w14:paraId="7846DADF" w14:textId="0C40AC40" w:rsidR="0019626C" w:rsidRPr="003D1BA0" w:rsidRDefault="0019626C" w:rsidP="002E3034">
      <w:pPr>
        <w:spacing w:before="100" w:after="100"/>
        <w:ind w:firstLine="709"/>
        <w:jc w:val="both"/>
        <w:rPr>
          <w:b/>
          <w:bCs/>
        </w:rPr>
      </w:pPr>
      <w:r w:rsidRPr="003D1BA0">
        <w:rPr>
          <w:b/>
          <w:bCs/>
        </w:rPr>
        <w:t>1. Về kết quả đạt được</w:t>
      </w:r>
    </w:p>
    <w:p w14:paraId="601BA4E6" w14:textId="7EC7D61A" w:rsidR="00CC6D06" w:rsidRPr="003D1BA0" w:rsidRDefault="0035414F" w:rsidP="002E3034">
      <w:pPr>
        <w:spacing w:before="100" w:after="100"/>
        <w:ind w:firstLine="709"/>
        <w:jc w:val="both"/>
        <w:rPr>
          <w:bCs/>
          <w:iCs/>
        </w:rPr>
      </w:pPr>
      <w:r w:rsidRPr="0035414F">
        <w:rPr>
          <w:b/>
          <w:iCs/>
          <w:highlight w:val="yellow"/>
        </w:rPr>
        <w:t xml:space="preserve">Slide </w:t>
      </w:r>
      <w:r w:rsidR="002E7053">
        <w:rPr>
          <w:b/>
          <w:iCs/>
          <w:highlight w:val="yellow"/>
        </w:rPr>
        <w:t>2</w:t>
      </w:r>
      <w:r w:rsidRPr="0035414F">
        <w:rPr>
          <w:b/>
          <w:iCs/>
          <w:highlight w:val="yellow"/>
        </w:rPr>
        <w:t>:</w:t>
      </w:r>
      <w:r>
        <w:rPr>
          <w:bCs/>
          <w:iCs/>
        </w:rPr>
        <w:t xml:space="preserve"> </w:t>
      </w:r>
      <w:r w:rsidR="00B17A22">
        <w:rPr>
          <w:bCs/>
          <w:iCs/>
        </w:rPr>
        <w:t>D</w:t>
      </w:r>
      <w:r w:rsidR="00AD3C1B" w:rsidRPr="003D1BA0">
        <w:rPr>
          <w:bCs/>
          <w:iCs/>
        </w:rPr>
        <w:t>ưới sự lãnh đạo, chỉ đạo sát sao của Tỉnh ủy, UBND tỉnh</w:t>
      </w:r>
      <w:r w:rsidR="002B460D">
        <w:rPr>
          <w:bCs/>
          <w:iCs/>
        </w:rPr>
        <w:t>, phối hợp hưỡng dẫn của các sở, ngành;</w:t>
      </w:r>
      <w:r w:rsidR="00AD3C1B" w:rsidRPr="003D1BA0">
        <w:rPr>
          <w:bCs/>
          <w:iCs/>
        </w:rPr>
        <w:t xml:space="preserve"> Huyện Điện Biên luôn xác định chuyển đổi số là nhiệm vụ trọng tâm, tất yếu, là một bước đột phá chiến lược, vừa cấp bách vừa lâu dài của cả hệ thống chính trị và toàn xã hội, gắn chặt với quá trình phát triển kinh tế - xã hội, đảm bảo quốc phòng - an ninh của huyện trong bối cảnh cuộc Cách mạng công nghiệp lần thứ tư. </w:t>
      </w:r>
    </w:p>
    <w:p w14:paraId="286C0EB6" w14:textId="77777777" w:rsidR="007C1576" w:rsidRDefault="00AD3C1B" w:rsidP="002B460D">
      <w:pPr>
        <w:spacing w:before="100" w:after="100"/>
        <w:ind w:firstLine="709"/>
        <w:jc w:val="both"/>
        <w:rPr>
          <w:bCs/>
          <w:iCs/>
        </w:rPr>
      </w:pPr>
      <w:r w:rsidRPr="003D1BA0">
        <w:rPr>
          <w:bCs/>
          <w:iCs/>
        </w:rPr>
        <w:t xml:space="preserve">Với quyết tâm trong công tác lãnh đạo, chỉ đạo và điều hành, </w:t>
      </w:r>
      <w:r w:rsidR="00E832C4" w:rsidRPr="003D1BA0">
        <w:rPr>
          <w:color w:val="0A0913"/>
        </w:rPr>
        <w:t>trên cơ sở kế thừa và phát huy những thành tựu đạt được; huyện Điện Biên đã từng bước khắc phục những khó khăn</w:t>
      </w:r>
      <w:r w:rsidR="00E832C4" w:rsidRPr="003D1BA0">
        <w:rPr>
          <w:bCs/>
          <w:iCs/>
        </w:rPr>
        <w:t xml:space="preserve">, </w:t>
      </w:r>
      <w:r w:rsidRPr="003D1BA0">
        <w:rPr>
          <w:bCs/>
          <w:iCs/>
        </w:rPr>
        <w:t xml:space="preserve">thúc đẩy mạnh mẽ quá trình </w:t>
      </w:r>
      <w:r w:rsidR="007D7FC1" w:rsidRPr="003D1BA0">
        <w:rPr>
          <w:bCs/>
          <w:iCs/>
        </w:rPr>
        <w:t>C</w:t>
      </w:r>
      <w:r w:rsidRPr="003D1BA0">
        <w:rPr>
          <w:bCs/>
          <w:iCs/>
        </w:rPr>
        <w:t>huyển đổi số của huyện trên cả ba trụ cột chính: Chính quyền số, kinh tế số</w:t>
      </w:r>
      <w:r w:rsidR="002B460D">
        <w:rPr>
          <w:bCs/>
          <w:iCs/>
        </w:rPr>
        <w:t xml:space="preserve"> và</w:t>
      </w:r>
      <w:r w:rsidRPr="003D1BA0">
        <w:rPr>
          <w:bCs/>
          <w:iCs/>
        </w:rPr>
        <w:t xml:space="preserve"> xã hội số. </w:t>
      </w:r>
    </w:p>
    <w:p w14:paraId="59FE167B" w14:textId="2DA24648" w:rsidR="009E46AB" w:rsidRDefault="0035414F" w:rsidP="002B460D">
      <w:pPr>
        <w:spacing w:before="100" w:after="100"/>
        <w:ind w:firstLine="709"/>
        <w:jc w:val="both"/>
        <w:rPr>
          <w:bCs/>
          <w:iCs/>
        </w:rPr>
      </w:pPr>
      <w:r w:rsidRPr="0035414F">
        <w:rPr>
          <w:b/>
          <w:iCs/>
          <w:highlight w:val="yellow"/>
        </w:rPr>
        <w:t xml:space="preserve">Slide </w:t>
      </w:r>
      <w:r w:rsidR="002E7053">
        <w:rPr>
          <w:b/>
          <w:iCs/>
          <w:highlight w:val="yellow"/>
        </w:rPr>
        <w:t>3</w:t>
      </w:r>
      <w:r w:rsidRPr="0035414F">
        <w:rPr>
          <w:b/>
          <w:iCs/>
          <w:highlight w:val="yellow"/>
        </w:rPr>
        <w:t>:</w:t>
      </w:r>
      <w:r>
        <w:rPr>
          <w:bCs/>
          <w:iCs/>
        </w:rPr>
        <w:t xml:space="preserve"> </w:t>
      </w:r>
      <w:r w:rsidR="00AD3C1B" w:rsidRPr="003D1BA0">
        <w:rPr>
          <w:bCs/>
          <w:iCs/>
        </w:rPr>
        <w:t>Từng bước đổi mới công tác lãnh đạo, chỉ đạo, quản lý, điều hành, phục vụ của các cơ quan Đảng, Nhà nước, Mặt trận Tổ quốc và các tổ chức chính trị</w:t>
      </w:r>
      <w:r w:rsidR="002B460D">
        <w:rPr>
          <w:bCs/>
          <w:iCs/>
        </w:rPr>
        <w:t xml:space="preserve"> - xã hội dựa trên công nghệ số</w:t>
      </w:r>
      <w:r w:rsidR="009E46AB">
        <w:rPr>
          <w:bCs/>
          <w:iCs/>
        </w:rPr>
        <w:t>.</w:t>
      </w:r>
    </w:p>
    <w:p w14:paraId="766D572A" w14:textId="77777777" w:rsidR="009E46AB" w:rsidRDefault="009E46AB" w:rsidP="002B460D">
      <w:pPr>
        <w:spacing w:before="100" w:after="100"/>
        <w:ind w:firstLine="709"/>
        <w:jc w:val="both"/>
        <w:rPr>
          <w:bCs/>
          <w:iCs/>
        </w:rPr>
      </w:pPr>
      <w:r>
        <w:rPr>
          <w:bCs/>
          <w:iCs/>
        </w:rPr>
        <w:t>Đ</w:t>
      </w:r>
      <w:r w:rsidR="00AD3C1B" w:rsidRPr="003D1BA0">
        <w:rPr>
          <w:bCs/>
          <w:iCs/>
        </w:rPr>
        <w:t>ể người dân, doanh nghiệp</w:t>
      </w:r>
      <w:r w:rsidR="002B460D">
        <w:rPr>
          <w:bCs/>
          <w:iCs/>
        </w:rPr>
        <w:t>, các</w:t>
      </w:r>
      <w:r w:rsidR="00AD3C1B" w:rsidRPr="003D1BA0">
        <w:rPr>
          <w:bCs/>
          <w:iCs/>
        </w:rPr>
        <w:t xml:space="preserve"> tổ chức xã hội tham gia </w:t>
      </w:r>
      <w:r w:rsidR="002B460D">
        <w:rPr>
          <w:bCs/>
          <w:iCs/>
        </w:rPr>
        <w:t xml:space="preserve">và </w:t>
      </w:r>
      <w:r w:rsidR="00AD3C1B" w:rsidRPr="003D1BA0">
        <w:rPr>
          <w:bCs/>
          <w:iCs/>
        </w:rPr>
        <w:t>tương tác với cơ quan nhà nước đ</w:t>
      </w:r>
      <w:r w:rsidR="00313902" w:rsidRPr="003D1BA0">
        <w:rPr>
          <w:bCs/>
          <w:iCs/>
        </w:rPr>
        <w:t>ể</w:t>
      </w:r>
      <w:r w:rsidR="00AD3C1B" w:rsidRPr="003D1BA0">
        <w:rPr>
          <w:bCs/>
          <w:iCs/>
        </w:rPr>
        <w:t xml:space="preserve"> tăng sự minh bạch, nâng cao chất lượng dịch vụ công hướng </w:t>
      </w:r>
      <w:r w:rsidR="002B460D">
        <w:rPr>
          <w:bCs/>
          <w:iCs/>
        </w:rPr>
        <w:t xml:space="preserve">tới một nền hành chính phục vụ; </w:t>
      </w:r>
    </w:p>
    <w:p w14:paraId="476B853E" w14:textId="6B65997A" w:rsidR="00613C32" w:rsidRDefault="009E46AB" w:rsidP="002B460D">
      <w:pPr>
        <w:spacing w:before="100" w:after="100"/>
        <w:ind w:firstLine="709"/>
        <w:jc w:val="both"/>
        <w:rPr>
          <w:bCs/>
          <w:iCs/>
        </w:rPr>
      </w:pPr>
      <w:r>
        <w:rPr>
          <w:bCs/>
          <w:iCs/>
        </w:rPr>
        <w:t>Q</w:t>
      </w:r>
      <w:r w:rsidR="002B460D">
        <w:rPr>
          <w:bCs/>
          <w:iCs/>
        </w:rPr>
        <w:t xml:space="preserve">ua đó </w:t>
      </w:r>
      <w:r w:rsidR="00661088" w:rsidRPr="003D1BA0">
        <w:rPr>
          <w:bCs/>
          <w:iCs/>
        </w:rPr>
        <w:t xml:space="preserve">giúp </w:t>
      </w:r>
      <w:r w:rsidR="002B460D">
        <w:rPr>
          <w:bCs/>
          <w:iCs/>
        </w:rPr>
        <w:t xml:space="preserve">các </w:t>
      </w:r>
      <w:r w:rsidR="00661088" w:rsidRPr="003D1BA0">
        <w:rPr>
          <w:bCs/>
          <w:iCs/>
        </w:rPr>
        <w:t xml:space="preserve">cơ quan nhà nước kịp thời nắm bắt thông tin, phản ánh, kiến nghị của người dân; </w:t>
      </w:r>
      <w:r w:rsidR="00E87947" w:rsidRPr="003D1BA0">
        <w:rPr>
          <w:bCs/>
          <w:iCs/>
        </w:rPr>
        <w:t xml:space="preserve">góp phần </w:t>
      </w:r>
      <w:r w:rsidR="00AD3C1B" w:rsidRPr="003D1BA0">
        <w:rPr>
          <w:bCs/>
          <w:iCs/>
        </w:rPr>
        <w:t>nâng cao hiệu quả công tác lãnh đạo, chỉ đạo của cấp ủy, chính quyền địa phương.</w:t>
      </w:r>
      <w:r w:rsidR="00E87947" w:rsidRPr="003D1BA0">
        <w:rPr>
          <w:bCs/>
          <w:iCs/>
        </w:rPr>
        <w:t xml:space="preserve"> </w:t>
      </w:r>
    </w:p>
    <w:p w14:paraId="114504EB" w14:textId="4DE4B9E8" w:rsidR="009E46AB" w:rsidRDefault="00FE30EB" w:rsidP="002B460D">
      <w:pPr>
        <w:spacing w:before="100" w:after="100"/>
        <w:ind w:firstLine="709"/>
        <w:jc w:val="both"/>
        <w:rPr>
          <w:bCs/>
          <w:iCs/>
        </w:rPr>
      </w:pPr>
      <w:r w:rsidRPr="0035414F">
        <w:rPr>
          <w:b/>
          <w:iCs/>
          <w:highlight w:val="yellow"/>
        </w:rPr>
        <w:t xml:space="preserve">Slide </w:t>
      </w:r>
      <w:r w:rsidR="002E7053">
        <w:rPr>
          <w:b/>
          <w:iCs/>
          <w:highlight w:val="yellow"/>
        </w:rPr>
        <w:t>4</w:t>
      </w:r>
      <w:r w:rsidRPr="0035414F">
        <w:rPr>
          <w:b/>
          <w:iCs/>
          <w:highlight w:val="yellow"/>
        </w:rPr>
        <w:t>:</w:t>
      </w:r>
      <w:r>
        <w:rPr>
          <w:bCs/>
          <w:iCs/>
        </w:rPr>
        <w:t xml:space="preserve"> </w:t>
      </w:r>
      <w:r w:rsidR="00E87947" w:rsidRPr="003D1BA0">
        <w:rPr>
          <w:bCs/>
          <w:iCs/>
        </w:rPr>
        <w:t xml:space="preserve">Một số nền tảng, ứng dụng đang được huyện triển khai như: </w:t>
      </w:r>
      <w:r w:rsidR="003E521A" w:rsidRPr="003D1BA0">
        <w:rPr>
          <w:bCs/>
          <w:iCs/>
        </w:rPr>
        <w:t xml:space="preserve">Cổng TTĐT huyện với </w:t>
      </w:r>
      <w:r w:rsidR="00A41465" w:rsidRPr="003D1BA0">
        <w:rPr>
          <w:bCs/>
          <w:iCs/>
        </w:rPr>
        <w:t>c</w:t>
      </w:r>
      <w:r w:rsidR="00E87947" w:rsidRPr="003D1BA0">
        <w:rPr>
          <w:bCs/>
          <w:iCs/>
        </w:rPr>
        <w:t xml:space="preserve">huyên mục </w:t>
      </w:r>
      <w:r w:rsidR="003E521A" w:rsidRPr="003D1BA0">
        <w:rPr>
          <w:bCs/>
          <w:iCs/>
        </w:rPr>
        <w:t>Công dân – Doanh nghiệp</w:t>
      </w:r>
      <w:r w:rsidR="00B6426B" w:rsidRPr="003D1BA0">
        <w:rPr>
          <w:bCs/>
          <w:iCs/>
        </w:rPr>
        <w:t xml:space="preserve">; </w:t>
      </w:r>
    </w:p>
    <w:p w14:paraId="0A2C3071" w14:textId="1B382433" w:rsidR="009E46AB" w:rsidRDefault="00FE30EB" w:rsidP="002B460D">
      <w:pPr>
        <w:spacing w:before="100" w:after="100"/>
        <w:ind w:firstLine="709"/>
        <w:jc w:val="both"/>
        <w:rPr>
          <w:bCs/>
          <w:iCs/>
        </w:rPr>
      </w:pPr>
      <w:r w:rsidRPr="0035414F">
        <w:rPr>
          <w:b/>
          <w:iCs/>
          <w:highlight w:val="yellow"/>
        </w:rPr>
        <w:t xml:space="preserve">Slide </w:t>
      </w:r>
      <w:r w:rsidR="002E7053">
        <w:rPr>
          <w:b/>
          <w:iCs/>
          <w:highlight w:val="yellow"/>
        </w:rPr>
        <w:t>5</w:t>
      </w:r>
      <w:r w:rsidRPr="0035414F">
        <w:rPr>
          <w:b/>
          <w:iCs/>
          <w:highlight w:val="yellow"/>
        </w:rPr>
        <w:t>:</w:t>
      </w:r>
      <w:r>
        <w:rPr>
          <w:bCs/>
          <w:iCs/>
        </w:rPr>
        <w:t xml:space="preserve"> </w:t>
      </w:r>
      <w:r w:rsidR="009E46AB">
        <w:rPr>
          <w:bCs/>
          <w:iCs/>
        </w:rPr>
        <w:t>T</w:t>
      </w:r>
      <w:r w:rsidR="00B6426B" w:rsidRPr="003D1BA0">
        <w:rPr>
          <w:bCs/>
          <w:iCs/>
        </w:rPr>
        <w:t>rên</w:t>
      </w:r>
      <w:r w:rsidR="009D3905" w:rsidRPr="003D1BA0">
        <w:rPr>
          <w:bCs/>
          <w:iCs/>
        </w:rPr>
        <w:t xml:space="preserve"> nền tảng Zalo OA với kênh “Thông tin cơ sở huyện Điện Biên”</w:t>
      </w:r>
      <w:r w:rsidR="00B36D52" w:rsidRPr="003D1BA0">
        <w:rPr>
          <w:bCs/>
          <w:iCs/>
        </w:rPr>
        <w:t xml:space="preserve">; </w:t>
      </w:r>
    </w:p>
    <w:p w14:paraId="400ABBD4" w14:textId="27ACEB8F" w:rsidR="00C25410" w:rsidRPr="002B460D" w:rsidRDefault="00FE30EB" w:rsidP="002B460D">
      <w:pPr>
        <w:spacing w:before="100" w:after="100"/>
        <w:ind w:firstLine="709"/>
        <w:jc w:val="both"/>
        <w:rPr>
          <w:bCs/>
          <w:iCs/>
        </w:rPr>
      </w:pPr>
      <w:r w:rsidRPr="0035414F">
        <w:rPr>
          <w:b/>
          <w:iCs/>
          <w:highlight w:val="yellow"/>
        </w:rPr>
        <w:t xml:space="preserve">Slide </w:t>
      </w:r>
      <w:r w:rsidR="002E7053">
        <w:rPr>
          <w:b/>
          <w:iCs/>
          <w:highlight w:val="yellow"/>
        </w:rPr>
        <w:t>6</w:t>
      </w:r>
      <w:r w:rsidRPr="0035414F">
        <w:rPr>
          <w:b/>
          <w:iCs/>
          <w:highlight w:val="yellow"/>
        </w:rPr>
        <w:t>:</w:t>
      </w:r>
      <w:r>
        <w:rPr>
          <w:bCs/>
          <w:iCs/>
        </w:rPr>
        <w:t xml:space="preserve"> </w:t>
      </w:r>
      <w:r w:rsidR="009E46AB">
        <w:rPr>
          <w:bCs/>
          <w:iCs/>
        </w:rPr>
        <w:t>B</w:t>
      </w:r>
      <w:r w:rsidR="00B36D52" w:rsidRPr="003D1BA0">
        <w:rPr>
          <w:bCs/>
          <w:iCs/>
        </w:rPr>
        <w:t xml:space="preserve">ên cạnh đó huyện quan tâm, chỉ đạo, đẩy mạnh triển khai </w:t>
      </w:r>
      <w:r w:rsidR="006C2E8D" w:rsidRPr="003D1BA0">
        <w:rPr>
          <w:b/>
          <w:i/>
        </w:rPr>
        <w:t>App Công dân số tỉnh Điện Biên</w:t>
      </w:r>
      <w:r w:rsidR="008C000F">
        <w:rPr>
          <w:b/>
          <w:i/>
        </w:rPr>
        <w:t xml:space="preserve"> -</w:t>
      </w:r>
      <w:r w:rsidR="006C2E8D" w:rsidRPr="003D1BA0">
        <w:rPr>
          <w:b/>
          <w:i/>
        </w:rPr>
        <w:t xml:space="preserve"> ứng dụng Điện Biên Smart</w:t>
      </w:r>
      <w:r w:rsidR="009E30B1" w:rsidRPr="003D1BA0">
        <w:rPr>
          <w:b/>
          <w:i/>
        </w:rPr>
        <w:t xml:space="preserve"> </w:t>
      </w:r>
      <w:r w:rsidR="009E30B1" w:rsidRPr="003D1BA0">
        <w:rPr>
          <w:bCs/>
          <w:iCs/>
        </w:rPr>
        <w:t>coi đây là</w:t>
      </w:r>
      <w:r w:rsidR="009E30B1" w:rsidRPr="003D1BA0">
        <w:rPr>
          <w:b/>
          <w:i/>
        </w:rPr>
        <w:t xml:space="preserve"> </w:t>
      </w:r>
      <w:r w:rsidR="00C25410" w:rsidRPr="003D1BA0">
        <w:rPr>
          <w:bCs/>
          <w:iCs/>
        </w:rPr>
        <w:t xml:space="preserve">một bước tiến trong việc </w:t>
      </w:r>
      <w:r w:rsidR="00724420" w:rsidRPr="003D1BA0">
        <w:rPr>
          <w:bCs/>
          <w:iCs/>
        </w:rPr>
        <w:t>C</w:t>
      </w:r>
      <w:r w:rsidR="00C25410" w:rsidRPr="003D1BA0">
        <w:rPr>
          <w:bCs/>
          <w:iCs/>
        </w:rPr>
        <w:t>huyển đổi số, đưa chính quyền đến gần người dân</w:t>
      </w:r>
      <w:r w:rsidR="009E30B1" w:rsidRPr="003D1BA0">
        <w:rPr>
          <w:bCs/>
          <w:iCs/>
        </w:rPr>
        <w:t>.</w:t>
      </w:r>
    </w:p>
    <w:p w14:paraId="3C787419" w14:textId="04093504" w:rsidR="00E868E9" w:rsidRDefault="002E7053" w:rsidP="002E3034">
      <w:pPr>
        <w:spacing w:before="100" w:after="100"/>
        <w:ind w:firstLine="709"/>
        <w:jc w:val="both"/>
      </w:pPr>
      <w:r w:rsidRPr="0035414F">
        <w:rPr>
          <w:b/>
          <w:iCs/>
          <w:highlight w:val="yellow"/>
        </w:rPr>
        <w:t xml:space="preserve">Slide </w:t>
      </w:r>
      <w:r>
        <w:rPr>
          <w:b/>
          <w:iCs/>
          <w:highlight w:val="yellow"/>
        </w:rPr>
        <w:t>7</w:t>
      </w:r>
      <w:r w:rsidRPr="0035414F">
        <w:rPr>
          <w:b/>
          <w:iCs/>
          <w:highlight w:val="yellow"/>
        </w:rPr>
        <w:t>:</w:t>
      </w:r>
      <w:r>
        <w:rPr>
          <w:bCs/>
          <w:iCs/>
        </w:rPr>
        <w:t xml:space="preserve"> </w:t>
      </w:r>
      <w:r w:rsidR="00994B78" w:rsidRPr="003D1BA0">
        <w:rPr>
          <w:bCs/>
        </w:rPr>
        <w:t>Việc triển khai cài đặt ứng dụng Điện Bi</w:t>
      </w:r>
      <w:r w:rsidR="00D67765">
        <w:rPr>
          <w:bCs/>
        </w:rPr>
        <w:t>ê</w:t>
      </w:r>
      <w:r w:rsidR="00994B78" w:rsidRPr="003D1BA0">
        <w:rPr>
          <w:bCs/>
        </w:rPr>
        <w:t xml:space="preserve">n Smart đã được UBND huyện triển khai thực hiện từ </w:t>
      </w:r>
      <w:r w:rsidR="005612C3" w:rsidRPr="003D1BA0">
        <w:rPr>
          <w:bCs/>
        </w:rPr>
        <w:t xml:space="preserve">tháng 9 </w:t>
      </w:r>
      <w:r w:rsidR="00994B78" w:rsidRPr="003D1BA0">
        <w:rPr>
          <w:bCs/>
        </w:rPr>
        <w:t>năm 2023. Trên cơ sở các văn bản chỉ đạo của UBND tỉnh, hướng dẫn thực hiện của Sở Thông tin và Truyền thông. UBND huyện</w:t>
      </w:r>
      <w:r w:rsidR="00103FE1" w:rsidRPr="003D1BA0">
        <w:rPr>
          <w:bCs/>
        </w:rPr>
        <w:t xml:space="preserve"> xác định năm 2024 là </w:t>
      </w:r>
      <w:r w:rsidR="00FD0734" w:rsidRPr="003D1BA0">
        <w:rPr>
          <w:bCs/>
        </w:rPr>
        <w:t xml:space="preserve">năm </w:t>
      </w:r>
      <w:r w:rsidR="00FD0734" w:rsidRPr="003D1BA0">
        <w:t>Cao điểm triển khai</w:t>
      </w:r>
      <w:r w:rsidR="00D22DBC" w:rsidRPr="003D1BA0">
        <w:t xml:space="preserve"> cài đặt ứng dụng Điện </w:t>
      </w:r>
      <w:r w:rsidR="00D22DBC" w:rsidRPr="003D1BA0">
        <w:lastRenderedPageBreak/>
        <w:t>Biên Smart,</w:t>
      </w:r>
      <w:r w:rsidR="005F1B19" w:rsidRPr="003D1BA0">
        <w:t xml:space="preserve"> tăng cường các</w:t>
      </w:r>
      <w:r w:rsidR="00A06F42" w:rsidRPr="003D1BA0">
        <w:t xml:space="preserve"> nền tảng, ứng dụng</w:t>
      </w:r>
      <w:r w:rsidR="005F1B19" w:rsidRPr="003D1BA0">
        <w:t xml:space="preserve"> số</w:t>
      </w:r>
      <w:r w:rsidR="00A06F42" w:rsidRPr="003D1BA0">
        <w:t xml:space="preserve"> đến người dân, đẩy mạnh </w:t>
      </w:r>
      <w:r w:rsidR="005F1B19" w:rsidRPr="003D1BA0">
        <w:t>xây dựng công dân số, xã hội số</w:t>
      </w:r>
      <w:r w:rsidR="00FD0734" w:rsidRPr="003D1BA0">
        <w:t xml:space="preserve">. </w:t>
      </w:r>
    </w:p>
    <w:p w14:paraId="6852179E" w14:textId="4A1CC592" w:rsidR="001918BD" w:rsidRPr="003D1BA0" w:rsidRDefault="002E7053" w:rsidP="002E3034">
      <w:pPr>
        <w:spacing w:before="100" w:after="100"/>
        <w:ind w:firstLine="709"/>
        <w:jc w:val="both"/>
      </w:pPr>
      <w:r w:rsidRPr="0035414F">
        <w:rPr>
          <w:b/>
          <w:iCs/>
          <w:highlight w:val="yellow"/>
        </w:rPr>
        <w:t xml:space="preserve">Slide </w:t>
      </w:r>
      <w:r>
        <w:rPr>
          <w:b/>
          <w:iCs/>
          <w:highlight w:val="yellow"/>
        </w:rPr>
        <w:t>8</w:t>
      </w:r>
      <w:r w:rsidRPr="0035414F">
        <w:rPr>
          <w:b/>
          <w:iCs/>
          <w:highlight w:val="yellow"/>
        </w:rPr>
        <w:t>:</w:t>
      </w:r>
      <w:r>
        <w:rPr>
          <w:bCs/>
          <w:iCs/>
        </w:rPr>
        <w:t xml:space="preserve"> </w:t>
      </w:r>
      <w:r w:rsidR="00FD0734" w:rsidRPr="003D1BA0">
        <w:t>Ngay từ đầu năm,</w:t>
      </w:r>
      <w:r w:rsidR="00A266F8" w:rsidRPr="003D1BA0">
        <w:t xml:space="preserve"> UBND huyện Điện Biên đã ban hành</w:t>
      </w:r>
      <w:r w:rsidR="00FD0734" w:rsidRPr="003D1BA0">
        <w:t xml:space="preserve"> Kế hoạch Cao điểm cài đặt ứng dụng Điện Biên Smart, Chữ ký số công cộng và sử dụng dịch vụ công trực tuyến, thanh toán trực tuyến trên địa bàn huyện Điện Biên năm 2024</w:t>
      </w:r>
      <w:r w:rsidR="00495663" w:rsidRPr="003D1BA0">
        <w:t xml:space="preserve">. </w:t>
      </w:r>
    </w:p>
    <w:p w14:paraId="3BE57CA4" w14:textId="15346A7F" w:rsidR="00261EE2" w:rsidRDefault="003A14F2" w:rsidP="002E3034">
      <w:pPr>
        <w:spacing w:before="100" w:after="100"/>
        <w:ind w:firstLine="709"/>
        <w:jc w:val="both"/>
        <w:rPr>
          <w:bCs/>
        </w:rPr>
      </w:pPr>
      <w:r w:rsidRPr="0035414F">
        <w:rPr>
          <w:b/>
          <w:iCs/>
          <w:highlight w:val="yellow"/>
        </w:rPr>
        <w:t xml:space="preserve">Slide </w:t>
      </w:r>
      <w:r>
        <w:rPr>
          <w:b/>
          <w:iCs/>
          <w:highlight w:val="yellow"/>
        </w:rPr>
        <w:t>9</w:t>
      </w:r>
      <w:r w:rsidRPr="0035414F">
        <w:rPr>
          <w:b/>
          <w:iCs/>
          <w:highlight w:val="yellow"/>
        </w:rPr>
        <w:t>:</w:t>
      </w:r>
      <w:r>
        <w:rPr>
          <w:bCs/>
          <w:iCs/>
        </w:rPr>
        <w:t xml:space="preserve"> </w:t>
      </w:r>
      <w:r w:rsidR="00495663" w:rsidRPr="003D1BA0">
        <w:t xml:space="preserve">Trong quá trình triển khai, UBND huyện, </w:t>
      </w:r>
      <w:r w:rsidR="006F623D" w:rsidRPr="003D1BA0">
        <w:rPr>
          <w:bCs/>
        </w:rPr>
        <w:t>BCĐ Chuyển đổi số huyện</w:t>
      </w:r>
      <w:r w:rsidR="00994B78" w:rsidRPr="003D1BA0">
        <w:rPr>
          <w:bCs/>
        </w:rPr>
        <w:t xml:space="preserve"> đã ban hành </w:t>
      </w:r>
      <w:r w:rsidR="00E355EF" w:rsidRPr="003D1BA0">
        <w:rPr>
          <w:bCs/>
        </w:rPr>
        <w:t>văn bản</w:t>
      </w:r>
      <w:r w:rsidR="00706840" w:rsidRPr="003D1BA0">
        <w:rPr>
          <w:bCs/>
        </w:rPr>
        <w:t xml:space="preserve"> </w:t>
      </w:r>
      <w:r w:rsidR="00994B78" w:rsidRPr="003D1BA0">
        <w:rPr>
          <w:bCs/>
        </w:rPr>
        <w:t>chỉ đạo</w:t>
      </w:r>
      <w:r w:rsidR="00706840" w:rsidRPr="003D1BA0">
        <w:rPr>
          <w:bCs/>
        </w:rPr>
        <w:t>, huy động sự vào</w:t>
      </w:r>
      <w:r w:rsidR="00A51A74" w:rsidRPr="003D1BA0">
        <w:rPr>
          <w:bCs/>
        </w:rPr>
        <w:t xml:space="preserve"> cuộc</w:t>
      </w:r>
      <w:r w:rsidR="00706840" w:rsidRPr="003D1BA0">
        <w:rPr>
          <w:bCs/>
        </w:rPr>
        <w:t xml:space="preserve"> của</w:t>
      </w:r>
      <w:r w:rsidR="00994B78" w:rsidRPr="003D1BA0">
        <w:rPr>
          <w:bCs/>
        </w:rPr>
        <w:t xml:space="preserve"> </w:t>
      </w:r>
      <w:r w:rsidR="00783B47" w:rsidRPr="003D1BA0">
        <w:rPr>
          <w:bCs/>
        </w:rPr>
        <w:t xml:space="preserve">cả hệ thống chính trị từ huyện đến các </w:t>
      </w:r>
      <w:r w:rsidR="00D67765">
        <w:rPr>
          <w:bCs/>
        </w:rPr>
        <w:t>cơ sở</w:t>
      </w:r>
      <w:r w:rsidR="007D51E3" w:rsidRPr="003D1BA0">
        <w:rPr>
          <w:bCs/>
        </w:rPr>
        <w:t xml:space="preserve">; đặc biệt là </w:t>
      </w:r>
      <w:r w:rsidR="00783B47" w:rsidRPr="003D1BA0">
        <w:rPr>
          <w:bCs/>
        </w:rPr>
        <w:t xml:space="preserve">phát huy vai trò của </w:t>
      </w:r>
      <w:r w:rsidR="008D321E" w:rsidRPr="003D1BA0">
        <w:rPr>
          <w:bCs/>
        </w:rPr>
        <w:t xml:space="preserve">BCĐ, </w:t>
      </w:r>
      <w:r w:rsidR="00A51A74" w:rsidRPr="003D1BA0">
        <w:rPr>
          <w:bCs/>
        </w:rPr>
        <w:t xml:space="preserve">Tổ công nghệ số cộng đồng </w:t>
      </w:r>
      <w:r w:rsidR="008D321E" w:rsidRPr="003D1BA0">
        <w:rPr>
          <w:bCs/>
        </w:rPr>
        <w:t xml:space="preserve">cấp xã và các </w:t>
      </w:r>
      <w:r w:rsidR="00A51A74" w:rsidRPr="003D1BA0">
        <w:rPr>
          <w:bCs/>
        </w:rPr>
        <w:t>thôn, bản</w:t>
      </w:r>
      <w:r w:rsidR="00091E26" w:rsidRPr="003D1BA0">
        <w:rPr>
          <w:bCs/>
        </w:rPr>
        <w:t xml:space="preserve"> trong </w:t>
      </w:r>
      <w:r w:rsidR="00C22B9D" w:rsidRPr="003D1BA0">
        <w:rPr>
          <w:bCs/>
        </w:rPr>
        <w:t>t</w:t>
      </w:r>
      <w:r w:rsidR="00994B78" w:rsidRPr="003D1BA0">
        <w:rPr>
          <w:bCs/>
        </w:rPr>
        <w:t>uyên truyền, vận động</w:t>
      </w:r>
      <w:r w:rsidR="00C22B9D" w:rsidRPr="003D1BA0">
        <w:rPr>
          <w:bCs/>
        </w:rPr>
        <w:t xml:space="preserve">, hướng dẫn </w:t>
      </w:r>
      <w:r w:rsidR="00994B78" w:rsidRPr="003D1BA0">
        <w:rPr>
          <w:bCs/>
        </w:rPr>
        <w:t>người dân cài đặt</w:t>
      </w:r>
      <w:r w:rsidR="00EC23BC" w:rsidRPr="003D1BA0">
        <w:rPr>
          <w:bCs/>
        </w:rPr>
        <w:t>, sử dụng</w:t>
      </w:r>
      <w:r w:rsidR="00D67765">
        <w:rPr>
          <w:bCs/>
        </w:rPr>
        <w:t xml:space="preserve"> Ứng dụng Điện Biê</w:t>
      </w:r>
      <w:r w:rsidR="00994B78" w:rsidRPr="003D1BA0">
        <w:rPr>
          <w:bCs/>
        </w:rPr>
        <w:t>n Smart</w:t>
      </w:r>
      <w:r w:rsidR="004A7569" w:rsidRPr="003D1BA0">
        <w:rPr>
          <w:bCs/>
        </w:rPr>
        <w:t>.</w:t>
      </w:r>
    </w:p>
    <w:p w14:paraId="1A1D4EAD" w14:textId="4285B67D" w:rsidR="00DF5976" w:rsidRDefault="003A14F2" w:rsidP="002E3034">
      <w:pPr>
        <w:spacing w:before="100" w:after="100"/>
        <w:ind w:firstLine="709"/>
        <w:jc w:val="both"/>
        <w:rPr>
          <w:bCs/>
        </w:rPr>
      </w:pPr>
      <w:r w:rsidRPr="0035414F">
        <w:rPr>
          <w:b/>
          <w:iCs/>
          <w:highlight w:val="yellow"/>
        </w:rPr>
        <w:t xml:space="preserve">Slide </w:t>
      </w:r>
      <w:r>
        <w:rPr>
          <w:b/>
          <w:iCs/>
          <w:highlight w:val="yellow"/>
        </w:rPr>
        <w:t>10</w:t>
      </w:r>
      <w:r w:rsidRPr="0035414F">
        <w:rPr>
          <w:b/>
          <w:iCs/>
          <w:highlight w:val="yellow"/>
        </w:rPr>
        <w:t>:</w:t>
      </w:r>
      <w:r>
        <w:rPr>
          <w:bCs/>
          <w:iCs/>
        </w:rPr>
        <w:t xml:space="preserve"> </w:t>
      </w:r>
      <w:r w:rsidR="00494057" w:rsidRPr="003D1BA0">
        <w:rPr>
          <w:bCs/>
        </w:rPr>
        <w:t>Để triển khai thực hiện có hiệu quả Kế hoạch, huyện xác định công tác</w:t>
      </w:r>
      <w:r w:rsidR="000E5C28" w:rsidRPr="003D1BA0">
        <w:rPr>
          <w:bCs/>
        </w:rPr>
        <w:t xml:space="preserve"> </w:t>
      </w:r>
      <w:r w:rsidR="00494057" w:rsidRPr="003D1BA0">
        <w:rPr>
          <w:bCs/>
        </w:rPr>
        <w:t>thông tin, tuyên truyền</w:t>
      </w:r>
      <w:r w:rsidR="000E5C28" w:rsidRPr="003D1BA0">
        <w:rPr>
          <w:bCs/>
        </w:rPr>
        <w:t xml:space="preserve"> về vai trò, </w:t>
      </w:r>
      <w:r w:rsidR="00544DDD" w:rsidRPr="003D1BA0">
        <w:rPr>
          <w:bCs/>
        </w:rPr>
        <w:t xml:space="preserve">lợi ích của ứng dụng Điện Biên Smart </w:t>
      </w:r>
      <w:r w:rsidR="007149A0" w:rsidRPr="003D1BA0">
        <w:rPr>
          <w:bCs/>
        </w:rPr>
        <w:t>đến cán bộ, CCVC và người dân</w:t>
      </w:r>
      <w:r w:rsidR="00494057" w:rsidRPr="003D1BA0">
        <w:rPr>
          <w:bCs/>
        </w:rPr>
        <w:t xml:space="preserve"> đóng vai trò quyết định.</w:t>
      </w:r>
      <w:r w:rsidR="007149A0" w:rsidRPr="003D1BA0">
        <w:rPr>
          <w:bCs/>
        </w:rPr>
        <w:t xml:space="preserve"> </w:t>
      </w:r>
      <w:r w:rsidR="00EC23BC" w:rsidRPr="003D1BA0">
        <w:rPr>
          <w:bCs/>
        </w:rPr>
        <w:t xml:space="preserve">Công tác tuyên truyền </w:t>
      </w:r>
      <w:r w:rsidR="00FD0E4E" w:rsidRPr="003D1BA0">
        <w:rPr>
          <w:bCs/>
        </w:rPr>
        <w:t>được triển khai đa dạng, nhiều hình thức</w:t>
      </w:r>
      <w:r w:rsidR="00A24F9B" w:rsidRPr="003D1BA0">
        <w:rPr>
          <w:bCs/>
        </w:rPr>
        <w:t xml:space="preserve"> như: </w:t>
      </w:r>
    </w:p>
    <w:p w14:paraId="0D003738" w14:textId="60300521" w:rsidR="00DF5976" w:rsidRDefault="003A14F2" w:rsidP="002E3034">
      <w:pPr>
        <w:spacing w:before="100" w:after="100"/>
        <w:ind w:firstLine="709"/>
        <w:jc w:val="both"/>
        <w:rPr>
          <w:bCs/>
        </w:rPr>
      </w:pPr>
      <w:r w:rsidRPr="0035414F">
        <w:rPr>
          <w:b/>
          <w:iCs/>
          <w:highlight w:val="yellow"/>
        </w:rPr>
        <w:t>Slide 1</w:t>
      </w:r>
      <w:r>
        <w:rPr>
          <w:b/>
          <w:iCs/>
          <w:highlight w:val="yellow"/>
        </w:rPr>
        <w:t>1</w:t>
      </w:r>
      <w:r w:rsidRPr="0035414F">
        <w:rPr>
          <w:b/>
          <w:iCs/>
          <w:highlight w:val="yellow"/>
        </w:rPr>
        <w:t>:</w:t>
      </w:r>
      <w:r>
        <w:rPr>
          <w:bCs/>
          <w:iCs/>
        </w:rPr>
        <w:t xml:space="preserve"> </w:t>
      </w:r>
      <w:r w:rsidR="00D67765">
        <w:rPr>
          <w:bCs/>
        </w:rPr>
        <w:t>T</w:t>
      </w:r>
      <w:r w:rsidR="00A24F9B" w:rsidRPr="003D1BA0">
        <w:rPr>
          <w:bCs/>
        </w:rPr>
        <w:t xml:space="preserve">rên Cổng TTĐT, các ứng dụng mạng xã hội, </w:t>
      </w:r>
      <w:r w:rsidR="00F0702F" w:rsidRPr="003D1BA0">
        <w:rPr>
          <w:bCs/>
        </w:rPr>
        <w:t xml:space="preserve">treo </w:t>
      </w:r>
      <w:r w:rsidR="00A24F9B" w:rsidRPr="003D1BA0">
        <w:rPr>
          <w:bCs/>
        </w:rPr>
        <w:t>pano, áp phích</w:t>
      </w:r>
      <w:r w:rsidR="00F0702F" w:rsidRPr="003D1BA0">
        <w:rPr>
          <w:bCs/>
        </w:rPr>
        <w:t xml:space="preserve"> tại bộ phận một cửa, các điểm di tích, du lịch</w:t>
      </w:r>
      <w:r w:rsidR="00A24F9B" w:rsidRPr="003D1BA0">
        <w:rPr>
          <w:bCs/>
        </w:rPr>
        <w:t>,</w:t>
      </w:r>
      <w:r w:rsidR="00D67765">
        <w:rPr>
          <w:bCs/>
        </w:rPr>
        <w:t xml:space="preserve"> nhà văn hóa thôn, bản,</w:t>
      </w:r>
      <w:r w:rsidR="00A24F9B" w:rsidRPr="003D1BA0">
        <w:rPr>
          <w:bCs/>
        </w:rPr>
        <w:t xml:space="preserve"> </w:t>
      </w:r>
    </w:p>
    <w:p w14:paraId="5B8E51FF" w14:textId="2C200A9A" w:rsidR="0062282B" w:rsidRDefault="003A14F2" w:rsidP="002E3034">
      <w:pPr>
        <w:spacing w:before="100" w:after="100"/>
        <w:ind w:firstLine="709"/>
        <w:jc w:val="both"/>
        <w:rPr>
          <w:bCs/>
        </w:rPr>
      </w:pPr>
      <w:r w:rsidRPr="0035414F">
        <w:rPr>
          <w:b/>
          <w:iCs/>
          <w:highlight w:val="yellow"/>
        </w:rPr>
        <w:t xml:space="preserve">Slide </w:t>
      </w:r>
      <w:r>
        <w:rPr>
          <w:b/>
          <w:iCs/>
          <w:highlight w:val="yellow"/>
        </w:rPr>
        <w:t>12</w:t>
      </w:r>
      <w:r w:rsidRPr="0035414F">
        <w:rPr>
          <w:b/>
          <w:iCs/>
          <w:highlight w:val="yellow"/>
        </w:rPr>
        <w:t>:</w:t>
      </w:r>
      <w:r>
        <w:rPr>
          <w:bCs/>
          <w:iCs/>
        </w:rPr>
        <w:t xml:space="preserve"> </w:t>
      </w:r>
      <w:r w:rsidR="00DF5976">
        <w:rPr>
          <w:bCs/>
        </w:rPr>
        <w:t>T</w:t>
      </w:r>
      <w:r w:rsidR="00C97DEA" w:rsidRPr="003D1BA0">
        <w:rPr>
          <w:bCs/>
        </w:rPr>
        <w:t xml:space="preserve">rong đó </w:t>
      </w:r>
      <w:r w:rsidR="00C97DEA" w:rsidRPr="0062282B">
        <w:rPr>
          <w:b/>
          <w:i/>
          <w:iCs/>
        </w:rPr>
        <w:t>chú trọng</w:t>
      </w:r>
      <w:r w:rsidR="00886D9D" w:rsidRPr="0062282B">
        <w:rPr>
          <w:b/>
          <w:i/>
          <w:iCs/>
        </w:rPr>
        <w:t xml:space="preserve"> công tác tuyên truyền trực tiếp,</w:t>
      </w:r>
      <w:r w:rsidR="00886D9D" w:rsidRPr="003D1BA0">
        <w:rPr>
          <w:bCs/>
        </w:rPr>
        <w:t xml:space="preserve"> thường xuyên</w:t>
      </w:r>
      <w:r w:rsidR="00C97DEA" w:rsidRPr="003D1BA0">
        <w:rPr>
          <w:bCs/>
        </w:rPr>
        <w:t xml:space="preserve"> tổ chức các đợt ra quân</w:t>
      </w:r>
      <w:r w:rsidR="002D1A19" w:rsidRPr="003D1BA0">
        <w:rPr>
          <w:bCs/>
        </w:rPr>
        <w:t xml:space="preserve"> đến từng ngõ, gõ từng nhà tuyên truyền, vận động, hướng dẫn người dân cài đặt, đăng ký sử dụng ứng dụng Điện Biên Smart</w:t>
      </w:r>
      <w:r w:rsidR="00333236" w:rsidRPr="003D1BA0">
        <w:rPr>
          <w:bCs/>
        </w:rPr>
        <w:t>.</w:t>
      </w:r>
      <w:r w:rsidR="004317FB" w:rsidRPr="003D1BA0">
        <w:rPr>
          <w:bCs/>
        </w:rPr>
        <w:t xml:space="preserve"> </w:t>
      </w:r>
    </w:p>
    <w:p w14:paraId="7EA14783" w14:textId="3847AC0A" w:rsidR="00C95A84" w:rsidRDefault="00C95A84" w:rsidP="002E3034">
      <w:pPr>
        <w:spacing w:before="100" w:after="100"/>
        <w:ind w:firstLine="709"/>
        <w:jc w:val="both"/>
        <w:rPr>
          <w:bCs/>
        </w:rPr>
      </w:pPr>
      <w:r w:rsidRPr="0035414F">
        <w:rPr>
          <w:b/>
          <w:iCs/>
          <w:highlight w:val="yellow"/>
        </w:rPr>
        <w:t>Slide 1</w:t>
      </w:r>
      <w:r>
        <w:rPr>
          <w:b/>
          <w:iCs/>
          <w:highlight w:val="yellow"/>
        </w:rPr>
        <w:t>3</w:t>
      </w:r>
      <w:r w:rsidRPr="0035414F">
        <w:rPr>
          <w:b/>
          <w:iCs/>
          <w:highlight w:val="yellow"/>
        </w:rPr>
        <w:t>:</w:t>
      </w:r>
      <w:r>
        <w:rPr>
          <w:bCs/>
          <w:iCs/>
        </w:rPr>
        <w:t xml:space="preserve"> </w:t>
      </w:r>
      <w:r w:rsidR="006C1476" w:rsidRPr="003D1BA0">
        <w:rPr>
          <w:bCs/>
        </w:rPr>
        <w:t>Bên cạnh đó huyện đẩy mạnh tuyên truyền trong các sự kiện văn hóa</w:t>
      </w:r>
      <w:r w:rsidR="001C49FF" w:rsidRPr="003D1BA0">
        <w:rPr>
          <w:bCs/>
        </w:rPr>
        <w:t xml:space="preserve"> của </w:t>
      </w:r>
      <w:r w:rsidR="00C06140">
        <w:rPr>
          <w:bCs/>
        </w:rPr>
        <w:t xml:space="preserve">tỉnh, </w:t>
      </w:r>
      <w:r w:rsidR="001C49FF" w:rsidRPr="003D1BA0">
        <w:rPr>
          <w:bCs/>
        </w:rPr>
        <w:t xml:space="preserve">huyện </w:t>
      </w:r>
      <w:r w:rsidR="00C06140">
        <w:rPr>
          <w:bCs/>
        </w:rPr>
        <w:t xml:space="preserve">tổ chức </w:t>
      </w:r>
      <w:r w:rsidR="001C49FF" w:rsidRPr="003D1BA0">
        <w:rPr>
          <w:bCs/>
        </w:rPr>
        <w:t xml:space="preserve">như: </w:t>
      </w:r>
      <w:r w:rsidR="00C06140">
        <w:rPr>
          <w:bCs/>
        </w:rPr>
        <w:t xml:space="preserve">Năm du lịch Quốc gia Điện Biên – 2024, Lễ hội hoa ban, </w:t>
      </w:r>
      <w:r w:rsidR="001C49FF" w:rsidRPr="003D1BA0">
        <w:rPr>
          <w:bCs/>
        </w:rPr>
        <w:t>Lễ hội</w:t>
      </w:r>
      <w:r w:rsidR="00C06140">
        <w:rPr>
          <w:bCs/>
        </w:rPr>
        <w:t xml:space="preserve"> Thành Bản</w:t>
      </w:r>
      <w:r w:rsidR="003E0989">
        <w:rPr>
          <w:bCs/>
        </w:rPr>
        <w:t xml:space="preserve"> </w:t>
      </w:r>
      <w:r w:rsidR="00C06140">
        <w:rPr>
          <w:bCs/>
        </w:rPr>
        <w:t xml:space="preserve">Phủ - </w:t>
      </w:r>
      <w:r w:rsidR="008C0C97" w:rsidRPr="003D1BA0">
        <w:rPr>
          <w:bCs/>
        </w:rPr>
        <w:t>N</w:t>
      </w:r>
      <w:r w:rsidR="001C49FF" w:rsidRPr="003D1BA0">
        <w:rPr>
          <w:bCs/>
        </w:rPr>
        <w:t xml:space="preserve">gày hội VH-TT&amp;DL, </w:t>
      </w:r>
    </w:p>
    <w:p w14:paraId="04EA0386" w14:textId="4547F5DF" w:rsidR="00F1790D" w:rsidRDefault="00C95A84" w:rsidP="002E3034">
      <w:pPr>
        <w:spacing w:before="100" w:after="100"/>
        <w:ind w:firstLine="709"/>
        <w:jc w:val="both"/>
        <w:rPr>
          <w:bCs/>
        </w:rPr>
      </w:pPr>
      <w:r w:rsidRPr="0035414F">
        <w:rPr>
          <w:b/>
          <w:iCs/>
          <w:highlight w:val="yellow"/>
        </w:rPr>
        <w:t>Slide 1</w:t>
      </w:r>
      <w:r>
        <w:rPr>
          <w:b/>
          <w:iCs/>
          <w:highlight w:val="yellow"/>
        </w:rPr>
        <w:t>4</w:t>
      </w:r>
      <w:r w:rsidRPr="0035414F">
        <w:rPr>
          <w:b/>
          <w:iCs/>
          <w:highlight w:val="yellow"/>
        </w:rPr>
        <w:t>:</w:t>
      </w:r>
      <w:r>
        <w:rPr>
          <w:bCs/>
          <w:iCs/>
        </w:rPr>
        <w:t xml:space="preserve"> </w:t>
      </w:r>
      <w:r w:rsidR="001C49FF" w:rsidRPr="003D1BA0">
        <w:rPr>
          <w:bCs/>
        </w:rPr>
        <w:t>Tết té nước</w:t>
      </w:r>
      <w:r w:rsidR="00C06140">
        <w:rPr>
          <w:bCs/>
        </w:rPr>
        <w:t xml:space="preserve"> dân tộc Lào, ngày hội</w:t>
      </w:r>
      <w:r w:rsidR="00ED268D">
        <w:rPr>
          <w:bCs/>
        </w:rPr>
        <w:t xml:space="preserve"> văn hóa</w:t>
      </w:r>
      <w:r w:rsidR="00C06140">
        <w:rPr>
          <w:bCs/>
        </w:rPr>
        <w:t xml:space="preserve"> dân tộc Mông</w:t>
      </w:r>
      <w:r w:rsidR="001C49FF" w:rsidRPr="003D1BA0">
        <w:rPr>
          <w:bCs/>
        </w:rPr>
        <w:t xml:space="preserve">... </w:t>
      </w:r>
    </w:p>
    <w:p w14:paraId="139425EE" w14:textId="7D044930" w:rsidR="00A47D4D" w:rsidRDefault="00C95A84" w:rsidP="00587D4F">
      <w:pPr>
        <w:spacing w:before="100" w:after="100"/>
        <w:ind w:firstLine="709"/>
        <w:jc w:val="both"/>
        <w:rPr>
          <w:bCs/>
          <w:szCs w:val="32"/>
        </w:rPr>
      </w:pPr>
      <w:r w:rsidRPr="0035414F">
        <w:rPr>
          <w:b/>
          <w:iCs/>
          <w:highlight w:val="yellow"/>
        </w:rPr>
        <w:t>Slide 1</w:t>
      </w:r>
      <w:r>
        <w:rPr>
          <w:b/>
          <w:iCs/>
          <w:highlight w:val="yellow"/>
        </w:rPr>
        <w:t>5</w:t>
      </w:r>
      <w:r w:rsidRPr="0035414F">
        <w:rPr>
          <w:b/>
          <w:iCs/>
          <w:highlight w:val="yellow"/>
        </w:rPr>
        <w:t>:</w:t>
      </w:r>
      <w:r>
        <w:rPr>
          <w:bCs/>
          <w:iCs/>
        </w:rPr>
        <w:t xml:space="preserve"> </w:t>
      </w:r>
      <w:r w:rsidR="00ED268D">
        <w:rPr>
          <w:bCs/>
          <w:szCs w:val="32"/>
        </w:rPr>
        <w:t xml:space="preserve">Năm 2024, UBND </w:t>
      </w:r>
      <w:r w:rsidR="006146DF" w:rsidRPr="003D1BA0">
        <w:rPr>
          <w:bCs/>
          <w:szCs w:val="32"/>
        </w:rPr>
        <w:t xml:space="preserve">huyện Điện Biên </w:t>
      </w:r>
      <w:r w:rsidR="00ED268D">
        <w:rPr>
          <w:bCs/>
          <w:szCs w:val="32"/>
        </w:rPr>
        <w:t xml:space="preserve">được giao </w:t>
      </w:r>
      <w:r w:rsidR="006146DF" w:rsidRPr="003D1BA0">
        <w:rPr>
          <w:bCs/>
          <w:szCs w:val="32"/>
        </w:rPr>
        <w:t xml:space="preserve">tổng số tài khoản đăng ký và sử dụng là 19.910 tài khoản. </w:t>
      </w:r>
      <w:r w:rsidR="00AB69DC">
        <w:rPr>
          <w:bCs/>
          <w:szCs w:val="32"/>
        </w:rPr>
        <w:t>Qua 6 tháng triển khai, đ</w:t>
      </w:r>
      <w:r w:rsidR="006146DF" w:rsidRPr="003D1BA0">
        <w:rPr>
          <w:bCs/>
          <w:szCs w:val="32"/>
        </w:rPr>
        <w:t>ến hết ngày 30/7/2024, trên địa bàn huyện đã thực hiện cài đặt, kích hoạt 20</w:t>
      </w:r>
      <w:r w:rsidR="00AD3FC8" w:rsidRPr="003D1BA0">
        <w:rPr>
          <w:bCs/>
          <w:szCs w:val="32"/>
        </w:rPr>
        <w:t>.</w:t>
      </w:r>
      <w:r w:rsidR="006146DF" w:rsidRPr="003D1BA0">
        <w:rPr>
          <w:bCs/>
          <w:szCs w:val="32"/>
        </w:rPr>
        <w:t>347 tài khoản Điện Biên Smart, đạt 10</w:t>
      </w:r>
      <w:r w:rsidR="00EF77E4" w:rsidRPr="003D1BA0">
        <w:rPr>
          <w:bCs/>
          <w:szCs w:val="32"/>
        </w:rPr>
        <w:t>2</w:t>
      </w:r>
      <w:r w:rsidR="006146DF" w:rsidRPr="003D1BA0">
        <w:rPr>
          <w:bCs/>
          <w:szCs w:val="32"/>
        </w:rPr>
        <w:t xml:space="preserve">% </w:t>
      </w:r>
      <w:r w:rsidR="00AB69DC">
        <w:rPr>
          <w:bCs/>
          <w:szCs w:val="32"/>
        </w:rPr>
        <w:t xml:space="preserve">so với chỉ tiêu </w:t>
      </w:r>
      <w:r w:rsidR="006146DF" w:rsidRPr="003D1BA0">
        <w:rPr>
          <w:bCs/>
          <w:szCs w:val="32"/>
        </w:rPr>
        <w:t>UBND tỉnh giao.</w:t>
      </w:r>
      <w:r w:rsidR="00ED268D">
        <w:rPr>
          <w:bCs/>
          <w:szCs w:val="32"/>
        </w:rPr>
        <w:t xml:space="preserve"> </w:t>
      </w:r>
    </w:p>
    <w:p w14:paraId="7F5418AC" w14:textId="3BE27875" w:rsidR="00587D4F" w:rsidRDefault="005645F8" w:rsidP="00587D4F">
      <w:pPr>
        <w:spacing w:before="100" w:after="100"/>
        <w:ind w:firstLine="709"/>
        <w:jc w:val="both"/>
        <w:rPr>
          <w:bCs/>
          <w:szCs w:val="32"/>
        </w:rPr>
      </w:pPr>
      <w:r w:rsidRPr="0035414F">
        <w:rPr>
          <w:b/>
          <w:iCs/>
          <w:highlight w:val="yellow"/>
        </w:rPr>
        <w:t>Slide 1</w:t>
      </w:r>
      <w:r>
        <w:rPr>
          <w:b/>
          <w:iCs/>
          <w:highlight w:val="yellow"/>
        </w:rPr>
        <w:t>6 (biểu đồ)</w:t>
      </w:r>
      <w:r w:rsidRPr="0035414F">
        <w:rPr>
          <w:b/>
          <w:iCs/>
          <w:highlight w:val="yellow"/>
        </w:rPr>
        <w:t>:</w:t>
      </w:r>
      <w:r>
        <w:rPr>
          <w:bCs/>
          <w:iCs/>
        </w:rPr>
        <w:t xml:space="preserve"> </w:t>
      </w:r>
      <w:r w:rsidR="00587D4F" w:rsidRPr="003D1BA0">
        <w:rPr>
          <w:bCs/>
          <w:szCs w:val="32"/>
        </w:rPr>
        <w:t>Đến ngày 3</w:t>
      </w:r>
      <w:r w:rsidR="00587D4F">
        <w:rPr>
          <w:bCs/>
          <w:szCs w:val="32"/>
        </w:rPr>
        <w:t>1</w:t>
      </w:r>
      <w:r w:rsidR="00587D4F" w:rsidRPr="003D1BA0">
        <w:rPr>
          <w:bCs/>
          <w:szCs w:val="32"/>
        </w:rPr>
        <w:t>/1</w:t>
      </w:r>
      <w:r w:rsidR="00587D4F">
        <w:rPr>
          <w:bCs/>
          <w:szCs w:val="32"/>
        </w:rPr>
        <w:t>2</w:t>
      </w:r>
      <w:r w:rsidR="00587D4F" w:rsidRPr="003D1BA0">
        <w:rPr>
          <w:bCs/>
          <w:szCs w:val="32"/>
        </w:rPr>
        <w:t xml:space="preserve">/2024, huyện đã triển khai cài đặt </w:t>
      </w:r>
      <w:r w:rsidR="00587D4F" w:rsidRPr="00314B12">
        <w:rPr>
          <w:bCs/>
          <w:szCs w:val="32"/>
        </w:rPr>
        <w:t>24.670</w:t>
      </w:r>
      <w:r w:rsidR="00587D4F" w:rsidRPr="003D1BA0">
        <w:rPr>
          <w:bCs/>
          <w:szCs w:val="32"/>
        </w:rPr>
        <w:t xml:space="preserve">, vượt </w:t>
      </w:r>
      <w:r w:rsidR="00587D4F" w:rsidRPr="00314B12">
        <w:rPr>
          <w:bCs/>
          <w:szCs w:val="32"/>
        </w:rPr>
        <w:t>4.760</w:t>
      </w:r>
      <w:r w:rsidR="00587D4F">
        <w:rPr>
          <w:bCs/>
          <w:szCs w:val="32"/>
        </w:rPr>
        <w:t xml:space="preserve"> </w:t>
      </w:r>
      <w:r w:rsidR="00587D4F" w:rsidRPr="003D1BA0">
        <w:rPr>
          <w:bCs/>
          <w:szCs w:val="32"/>
        </w:rPr>
        <w:t xml:space="preserve">tài khoản, đạt </w:t>
      </w:r>
      <w:r w:rsidR="00587D4F" w:rsidRPr="009152CA">
        <w:rPr>
          <w:bCs/>
          <w:szCs w:val="32"/>
        </w:rPr>
        <w:t>12</w:t>
      </w:r>
      <w:r w:rsidR="00587D4F">
        <w:rPr>
          <w:bCs/>
          <w:szCs w:val="32"/>
        </w:rPr>
        <w:t>4</w:t>
      </w:r>
      <w:r w:rsidR="00587D4F" w:rsidRPr="003D1BA0">
        <w:rPr>
          <w:bCs/>
          <w:szCs w:val="32"/>
        </w:rPr>
        <w:t>% so với chỉ tiêu UBND tỉnh giao.</w:t>
      </w:r>
    </w:p>
    <w:p w14:paraId="4AB28E80" w14:textId="34EFEC79" w:rsidR="00183110" w:rsidRPr="003D1BA0" w:rsidRDefault="005645F8" w:rsidP="002E3034">
      <w:pPr>
        <w:spacing w:before="100" w:after="100"/>
        <w:ind w:firstLine="709"/>
        <w:jc w:val="both"/>
        <w:rPr>
          <w:bCs/>
        </w:rPr>
      </w:pPr>
      <w:r w:rsidRPr="0035414F">
        <w:rPr>
          <w:b/>
          <w:iCs/>
          <w:highlight w:val="yellow"/>
        </w:rPr>
        <w:t>Slide 1</w:t>
      </w:r>
      <w:r>
        <w:rPr>
          <w:b/>
          <w:iCs/>
          <w:highlight w:val="yellow"/>
        </w:rPr>
        <w:t>7</w:t>
      </w:r>
      <w:r w:rsidRPr="0035414F">
        <w:rPr>
          <w:b/>
          <w:iCs/>
          <w:highlight w:val="yellow"/>
        </w:rPr>
        <w:t>:</w:t>
      </w:r>
      <w:r>
        <w:rPr>
          <w:bCs/>
          <w:iCs/>
        </w:rPr>
        <w:t xml:space="preserve"> </w:t>
      </w:r>
      <w:r w:rsidR="00183110" w:rsidRPr="00ED268D">
        <w:rPr>
          <w:b/>
          <w:bCs/>
          <w:iCs/>
        </w:rPr>
        <w:t>Bên cạnh những kết quả tích cực đã đạt được,</w:t>
      </w:r>
      <w:r w:rsidR="00183110" w:rsidRPr="003D1BA0">
        <w:rPr>
          <w:bCs/>
          <w:iCs/>
        </w:rPr>
        <w:t xml:space="preserve"> trong quá trình </w:t>
      </w:r>
      <w:r w:rsidR="00183110" w:rsidRPr="003D1BA0">
        <w:rPr>
          <w:bCs/>
        </w:rPr>
        <w:t>triển khai cài đặt ứng dụng Điện Biên Smart trên địa b</w:t>
      </w:r>
      <w:r w:rsidR="00ED268D">
        <w:rPr>
          <w:bCs/>
        </w:rPr>
        <w:t>àn huyện gặp một số khó khăn</w:t>
      </w:r>
      <w:r w:rsidR="00183110" w:rsidRPr="003D1BA0">
        <w:rPr>
          <w:bCs/>
        </w:rPr>
        <w:t>:</w:t>
      </w:r>
    </w:p>
    <w:p w14:paraId="7451E975" w14:textId="67246CC6" w:rsidR="00183110" w:rsidRPr="003D1BA0" w:rsidRDefault="00183110" w:rsidP="002E3034">
      <w:pPr>
        <w:spacing w:before="100" w:after="100"/>
        <w:ind w:firstLine="709"/>
        <w:jc w:val="both"/>
        <w:rPr>
          <w:bCs/>
        </w:rPr>
      </w:pPr>
      <w:r w:rsidRPr="003D1BA0">
        <w:rPr>
          <w:bCs/>
        </w:rPr>
        <w:t xml:space="preserve">- Huyện Điện Biên có địa bàn rộng, </w:t>
      </w:r>
      <w:r w:rsidR="00ED268D">
        <w:rPr>
          <w:bCs/>
        </w:rPr>
        <w:t>có 9 xã vùng ngoài và 12 xã biên giới</w:t>
      </w:r>
      <w:r w:rsidRPr="003D1BA0">
        <w:rPr>
          <w:bCs/>
        </w:rPr>
        <w:t xml:space="preserve">, </w:t>
      </w:r>
      <w:r w:rsidR="00ED268D">
        <w:rPr>
          <w:bCs/>
        </w:rPr>
        <w:t>hiện còn 6</w:t>
      </w:r>
      <w:r w:rsidR="00DE4318" w:rsidRPr="003D1BA0">
        <w:rPr>
          <w:bCs/>
        </w:rPr>
        <w:t xml:space="preserve"> bản trắng dịch vụ viễn thông</w:t>
      </w:r>
      <w:r w:rsidR="00ED268D">
        <w:rPr>
          <w:bCs/>
        </w:rPr>
        <w:t>; 11</w:t>
      </w:r>
      <w:r w:rsidR="00592DBC" w:rsidRPr="003D1BA0">
        <w:rPr>
          <w:bCs/>
        </w:rPr>
        <w:t xml:space="preserve"> bản</w:t>
      </w:r>
      <w:r w:rsidR="00ED268D">
        <w:rPr>
          <w:bCs/>
        </w:rPr>
        <w:t xml:space="preserve"> chưa có dịch vụ 3G, 4G; 15</w:t>
      </w:r>
      <w:r w:rsidR="00592DBC" w:rsidRPr="003D1BA0">
        <w:rPr>
          <w:bCs/>
        </w:rPr>
        <w:t xml:space="preserve"> bản chưa có internet băng rộng cố định</w:t>
      </w:r>
      <w:r w:rsidR="00C05AD5" w:rsidRPr="003D1BA0">
        <w:rPr>
          <w:bCs/>
        </w:rPr>
        <w:t>.</w:t>
      </w:r>
      <w:r w:rsidR="00ED268D">
        <w:rPr>
          <w:bCs/>
        </w:rPr>
        <w:t xml:space="preserve"> </w:t>
      </w:r>
    </w:p>
    <w:p w14:paraId="775A2750" w14:textId="679AA7A9" w:rsidR="009226AD" w:rsidRPr="003D1BA0" w:rsidRDefault="004607CB" w:rsidP="002E3034">
      <w:pPr>
        <w:spacing w:before="100" w:after="100"/>
        <w:ind w:firstLine="709"/>
        <w:jc w:val="both"/>
        <w:rPr>
          <w:bCs/>
          <w:iCs/>
        </w:rPr>
      </w:pPr>
      <w:r w:rsidRPr="003D1BA0">
        <w:rPr>
          <w:bCs/>
          <w:iCs/>
        </w:rPr>
        <w:t xml:space="preserve">- </w:t>
      </w:r>
      <w:r w:rsidR="009226AD" w:rsidRPr="003D1BA0">
        <w:rPr>
          <w:bCs/>
          <w:iCs/>
        </w:rPr>
        <w:t xml:space="preserve">Trong quá tình triển khai, tuy đã được các cơ quan, đơn vị, </w:t>
      </w:r>
      <w:r w:rsidR="00ED268D">
        <w:rPr>
          <w:bCs/>
          <w:iCs/>
        </w:rPr>
        <w:t>các xã</w:t>
      </w:r>
      <w:r w:rsidR="009226AD" w:rsidRPr="003D1BA0">
        <w:rPr>
          <w:bCs/>
          <w:iCs/>
        </w:rPr>
        <w:t>,</w:t>
      </w:r>
      <w:r w:rsidR="00ED268D">
        <w:rPr>
          <w:bCs/>
          <w:iCs/>
        </w:rPr>
        <w:t xml:space="preserve"> </w:t>
      </w:r>
      <w:r w:rsidR="009226AD" w:rsidRPr="003D1BA0">
        <w:rPr>
          <w:bCs/>
          <w:iCs/>
        </w:rPr>
        <w:t>Tổ công tác tuyên truyền, vân động nhưng nhận thức của một số bộ phận người dân về sử dụng cài đặt Ứng dụng Điện Biên Smart, cài đặt Chữ ký số công cộng còn hạn chế, chưa phối hợp cài đặt, sử dụng.</w:t>
      </w:r>
    </w:p>
    <w:p w14:paraId="11C34B87" w14:textId="52177821" w:rsidR="00880041" w:rsidRPr="003D1BA0" w:rsidRDefault="005645F8" w:rsidP="002E3034">
      <w:pPr>
        <w:spacing w:before="60" w:after="60"/>
        <w:ind w:firstLine="709"/>
        <w:jc w:val="both"/>
        <w:rPr>
          <w:bCs/>
          <w:iCs/>
        </w:rPr>
      </w:pPr>
      <w:r w:rsidRPr="0035414F">
        <w:rPr>
          <w:b/>
          <w:iCs/>
          <w:highlight w:val="yellow"/>
        </w:rPr>
        <w:lastRenderedPageBreak/>
        <w:t>Slide 1</w:t>
      </w:r>
      <w:r>
        <w:rPr>
          <w:b/>
          <w:iCs/>
          <w:highlight w:val="yellow"/>
        </w:rPr>
        <w:t>8</w:t>
      </w:r>
      <w:r w:rsidRPr="0035414F">
        <w:rPr>
          <w:b/>
          <w:iCs/>
          <w:highlight w:val="yellow"/>
        </w:rPr>
        <w:t>:</w:t>
      </w:r>
      <w:r>
        <w:rPr>
          <w:bCs/>
          <w:iCs/>
        </w:rPr>
        <w:t xml:space="preserve"> </w:t>
      </w:r>
      <w:r w:rsidR="00955C65" w:rsidRPr="00ED268D">
        <w:rPr>
          <w:b/>
          <w:bCs/>
          <w:iCs/>
        </w:rPr>
        <w:t>Để đạt được những kết quả nêu trên</w:t>
      </w:r>
      <w:r w:rsidR="00955C65" w:rsidRPr="003D1BA0">
        <w:rPr>
          <w:bCs/>
          <w:iCs/>
        </w:rPr>
        <w:t xml:space="preserve">, </w:t>
      </w:r>
      <w:r w:rsidR="00880041" w:rsidRPr="003D1BA0">
        <w:rPr>
          <w:bCs/>
          <w:iCs/>
        </w:rPr>
        <w:t xml:space="preserve">huyện Điện Biên đã </w:t>
      </w:r>
      <w:r w:rsidR="00273F8C" w:rsidRPr="003D1BA0">
        <w:rPr>
          <w:bCs/>
          <w:iCs/>
        </w:rPr>
        <w:t>triển khai đồng bộ các giải pháp từ công tác lãnh đạo, chỉ đạo đến tổ chức triển khai thực hiện</w:t>
      </w:r>
      <w:r w:rsidR="00B17A22">
        <w:rPr>
          <w:bCs/>
          <w:iCs/>
        </w:rPr>
        <w:t xml:space="preserve"> cụ thể như sau</w:t>
      </w:r>
      <w:r w:rsidR="00273F8C" w:rsidRPr="003D1BA0">
        <w:rPr>
          <w:bCs/>
          <w:iCs/>
        </w:rPr>
        <w:t xml:space="preserve">: </w:t>
      </w:r>
    </w:p>
    <w:p w14:paraId="69983747" w14:textId="10601496" w:rsidR="00AE1D48" w:rsidRPr="003D1BA0" w:rsidRDefault="00B17A22" w:rsidP="002E3034">
      <w:pPr>
        <w:spacing w:before="60" w:after="60"/>
        <w:ind w:firstLine="709"/>
        <w:jc w:val="both"/>
        <w:rPr>
          <w:bCs/>
          <w:iCs/>
        </w:rPr>
      </w:pPr>
      <w:r>
        <w:rPr>
          <w:b/>
          <w:bCs/>
          <w:iCs/>
        </w:rPr>
        <w:t>Thứ nhất:</w:t>
      </w:r>
      <w:r w:rsidR="00AE1D48" w:rsidRPr="003D1BA0">
        <w:rPr>
          <w:bCs/>
          <w:iCs/>
        </w:rPr>
        <w:t xml:space="preserve"> Trong các văn bản lãnh đạo, chỉ đạo có sự phân công, giao trách nhiệm, chỉ tiêu, thời gian hoàn thành cụ thể, gắn trách nhiệm của người đứng đầu các địa phương tro</w:t>
      </w:r>
      <w:r w:rsidR="00204F70">
        <w:rPr>
          <w:bCs/>
          <w:iCs/>
        </w:rPr>
        <w:t>ng kết quả triển khai thực hiện; H</w:t>
      </w:r>
      <w:r w:rsidR="00AE1D48" w:rsidRPr="003D1BA0">
        <w:rPr>
          <w:bCs/>
          <w:iCs/>
        </w:rPr>
        <w:t>uy động sự vào cuộc của cả hệ thống chính trị, các lực lượng trong công tác thông tin, tuyên truyền, hướng dẫn, triển khai thực hiện.</w:t>
      </w:r>
    </w:p>
    <w:p w14:paraId="0F8D836D" w14:textId="6F69CEC1" w:rsidR="00AE1D48" w:rsidRPr="003D1BA0" w:rsidRDefault="00B17A22" w:rsidP="002E3034">
      <w:pPr>
        <w:spacing w:before="60" w:after="60"/>
        <w:ind w:firstLine="709"/>
        <w:jc w:val="both"/>
        <w:rPr>
          <w:bCs/>
          <w:iCs/>
        </w:rPr>
      </w:pPr>
      <w:r w:rsidRPr="00B17A22">
        <w:rPr>
          <w:b/>
          <w:bCs/>
          <w:iCs/>
        </w:rPr>
        <w:t xml:space="preserve">Thứ </w:t>
      </w:r>
      <w:r w:rsidR="00204F70">
        <w:rPr>
          <w:b/>
          <w:bCs/>
          <w:iCs/>
        </w:rPr>
        <w:t>hai:</w:t>
      </w:r>
      <w:r w:rsidR="00AE1D48" w:rsidRPr="003D1BA0">
        <w:rPr>
          <w:bCs/>
          <w:iCs/>
        </w:rPr>
        <w:t xml:space="preserve"> Phòng Văn hóa và Thông tin </w:t>
      </w:r>
      <w:r w:rsidR="00AE1D48" w:rsidRPr="003D1BA0">
        <w:rPr>
          <w:bCs/>
          <w:i/>
        </w:rPr>
        <w:t>(Cơ quan Thường trực CĐS)</w:t>
      </w:r>
      <w:r w:rsidR="00AE1D48" w:rsidRPr="003D1BA0">
        <w:rPr>
          <w:bCs/>
          <w:iCs/>
        </w:rPr>
        <w:t xml:space="preserve"> hàng tuần thực hiện thống kê kết quả, thông báo trên Nhóm Zalo của Ban chỉ đạo CĐS huyện, Nhóm công chức phụ trách CĐS của UBND các xã; đồng thời tham mưu cho UBND huyện công văn tuyên dương những đơn vị thực hiện tốt, đôn đốc, nhắc nhở đơn vị chậm tiến độ.</w:t>
      </w:r>
    </w:p>
    <w:p w14:paraId="5ACC150F" w14:textId="650F8A95" w:rsidR="00C05AD5" w:rsidRDefault="005645F8" w:rsidP="002E3034">
      <w:pPr>
        <w:spacing w:before="60" w:after="60"/>
        <w:ind w:firstLine="709"/>
        <w:jc w:val="both"/>
        <w:rPr>
          <w:bCs/>
          <w:iCs/>
        </w:rPr>
      </w:pPr>
      <w:r w:rsidRPr="0035414F">
        <w:rPr>
          <w:b/>
          <w:iCs/>
          <w:highlight w:val="yellow"/>
        </w:rPr>
        <w:t>Slide 1</w:t>
      </w:r>
      <w:r>
        <w:rPr>
          <w:b/>
          <w:iCs/>
          <w:highlight w:val="yellow"/>
        </w:rPr>
        <w:t>9</w:t>
      </w:r>
      <w:r w:rsidRPr="0035414F">
        <w:rPr>
          <w:b/>
          <w:iCs/>
          <w:highlight w:val="yellow"/>
        </w:rPr>
        <w:t>:</w:t>
      </w:r>
      <w:r>
        <w:rPr>
          <w:bCs/>
          <w:iCs/>
        </w:rPr>
        <w:t xml:space="preserve"> </w:t>
      </w:r>
      <w:r w:rsidR="00B17A22" w:rsidRPr="00B17A22">
        <w:rPr>
          <w:b/>
          <w:bCs/>
          <w:iCs/>
        </w:rPr>
        <w:t xml:space="preserve">Thứ </w:t>
      </w:r>
      <w:r w:rsidR="00204F70">
        <w:rPr>
          <w:b/>
          <w:bCs/>
          <w:iCs/>
        </w:rPr>
        <w:t>ba</w:t>
      </w:r>
      <w:r w:rsidR="00B17A22" w:rsidRPr="00B17A22">
        <w:rPr>
          <w:b/>
          <w:bCs/>
          <w:iCs/>
        </w:rPr>
        <w:t>:</w:t>
      </w:r>
      <w:r w:rsidR="00AE1D48" w:rsidRPr="003D1BA0">
        <w:rPr>
          <w:bCs/>
          <w:iCs/>
        </w:rPr>
        <w:t xml:space="preserve"> Thường xuyên tổ chức các đợt</w:t>
      </w:r>
      <w:r w:rsidR="00AE22EA" w:rsidRPr="003D1BA0">
        <w:rPr>
          <w:bCs/>
          <w:iCs/>
        </w:rPr>
        <w:t xml:space="preserve"> xuống đường</w:t>
      </w:r>
      <w:r w:rsidR="00E64963" w:rsidRPr="003D1BA0">
        <w:rPr>
          <w:bCs/>
          <w:iCs/>
        </w:rPr>
        <w:t xml:space="preserve">, các đợt </w:t>
      </w:r>
      <w:r w:rsidR="00AE1D48" w:rsidRPr="003D1BA0">
        <w:rPr>
          <w:bCs/>
          <w:iCs/>
        </w:rPr>
        <w:t>ra quân đến từng ngõ, gõ từng nhà tuyên truyền, vận động, hướng dẫn người dân cài đặt, sử dụng ứng dụng Điện Biên Smart.</w:t>
      </w:r>
    </w:p>
    <w:p w14:paraId="5CD87281" w14:textId="4E40B578" w:rsidR="00B17A22" w:rsidRDefault="00B17A22" w:rsidP="002E3034">
      <w:pPr>
        <w:spacing w:before="60" w:after="60"/>
        <w:ind w:firstLine="709"/>
        <w:jc w:val="both"/>
        <w:rPr>
          <w:bCs/>
          <w:iCs/>
        </w:rPr>
      </w:pPr>
      <w:r w:rsidRPr="00A67906">
        <w:rPr>
          <w:b/>
          <w:bCs/>
          <w:iCs/>
        </w:rPr>
        <w:t xml:space="preserve">Thứ </w:t>
      </w:r>
      <w:r w:rsidR="00204F70">
        <w:rPr>
          <w:b/>
          <w:bCs/>
          <w:iCs/>
        </w:rPr>
        <w:t>tư</w:t>
      </w:r>
      <w:r w:rsidRPr="00A67906">
        <w:rPr>
          <w:b/>
          <w:bCs/>
          <w:iCs/>
        </w:rPr>
        <w:t>:</w:t>
      </w:r>
      <w:r>
        <w:rPr>
          <w:bCs/>
          <w:iCs/>
        </w:rPr>
        <w:t xml:space="preserve"> Công chức các xã xuống tận thôn bản, gia đình để hỗ trợ, giúp đỡ người dân cài đặt ứng dụng.</w:t>
      </w:r>
    </w:p>
    <w:p w14:paraId="61EC5C14" w14:textId="50EE0761" w:rsidR="00B17A22" w:rsidRPr="00ED690F" w:rsidRDefault="00B17A22" w:rsidP="002E3034">
      <w:pPr>
        <w:spacing w:before="60" w:after="60"/>
        <w:ind w:firstLine="709"/>
        <w:jc w:val="both"/>
        <w:rPr>
          <w:bCs/>
          <w:iCs/>
          <w:spacing w:val="-6"/>
        </w:rPr>
      </w:pPr>
      <w:r w:rsidRPr="00ED690F">
        <w:rPr>
          <w:b/>
          <w:bCs/>
          <w:iCs/>
          <w:spacing w:val="-6"/>
        </w:rPr>
        <w:t xml:space="preserve">Thứ </w:t>
      </w:r>
      <w:r w:rsidR="00204F70" w:rsidRPr="00ED690F">
        <w:rPr>
          <w:b/>
          <w:bCs/>
          <w:iCs/>
          <w:spacing w:val="-6"/>
        </w:rPr>
        <w:t>năm</w:t>
      </w:r>
      <w:r w:rsidRPr="00ED690F">
        <w:rPr>
          <w:b/>
          <w:bCs/>
          <w:iCs/>
          <w:spacing w:val="-6"/>
        </w:rPr>
        <w:t>:</w:t>
      </w:r>
      <w:r w:rsidRPr="00ED690F">
        <w:rPr>
          <w:bCs/>
          <w:iCs/>
          <w:spacing w:val="-6"/>
        </w:rPr>
        <w:t xml:space="preserve"> Các cá nhân đến thực hiện giao dịch tại bộ phận một cửa của các xã sẽ được hướng dẫn cài đặt ứng dụng Điện Biên Smart trước khi làm các thủ tục</w:t>
      </w:r>
      <w:r w:rsidR="00A67906" w:rsidRPr="00ED690F">
        <w:rPr>
          <w:bCs/>
          <w:iCs/>
          <w:spacing w:val="-6"/>
        </w:rPr>
        <w:t>.</w:t>
      </w:r>
    </w:p>
    <w:p w14:paraId="58F71CFD" w14:textId="45AC3447" w:rsidR="00CC6D06" w:rsidRPr="003D1BA0" w:rsidRDefault="00B17A22" w:rsidP="002E3034">
      <w:pPr>
        <w:spacing w:before="60" w:after="60"/>
        <w:ind w:firstLine="709"/>
        <w:jc w:val="both"/>
        <w:rPr>
          <w:bCs/>
          <w:iCs/>
        </w:rPr>
      </w:pPr>
      <w:r w:rsidRPr="00B17A22">
        <w:rPr>
          <w:b/>
          <w:bCs/>
          <w:iCs/>
        </w:rPr>
        <w:t xml:space="preserve">Thứ </w:t>
      </w:r>
      <w:r w:rsidR="00204F70">
        <w:rPr>
          <w:b/>
          <w:bCs/>
          <w:iCs/>
        </w:rPr>
        <w:t>sáu</w:t>
      </w:r>
      <w:r w:rsidRPr="00B17A22">
        <w:rPr>
          <w:b/>
          <w:bCs/>
          <w:iCs/>
        </w:rPr>
        <w:t>:</w:t>
      </w:r>
      <w:r>
        <w:rPr>
          <w:bCs/>
          <w:iCs/>
        </w:rPr>
        <w:t xml:space="preserve"> </w:t>
      </w:r>
      <w:r w:rsidR="00CC6D06" w:rsidRPr="003D1BA0">
        <w:rPr>
          <w:bCs/>
          <w:iCs/>
        </w:rPr>
        <w:t xml:space="preserve"> Phối hợp với doanh nghiệp viễn thông tổ chức cài đặt, đăng ký tài khoản cho người dân trên địa bàn.</w:t>
      </w:r>
    </w:p>
    <w:p w14:paraId="354F1D27" w14:textId="7CAA774B" w:rsidR="002E3034" w:rsidRPr="003D1BA0" w:rsidRDefault="00FD4652" w:rsidP="002E3034">
      <w:pPr>
        <w:spacing w:before="60" w:after="60"/>
        <w:ind w:firstLine="709"/>
        <w:jc w:val="both"/>
        <w:rPr>
          <w:b/>
          <w:iCs/>
        </w:rPr>
      </w:pPr>
      <w:r w:rsidRPr="0035414F">
        <w:rPr>
          <w:b/>
          <w:iCs/>
          <w:highlight w:val="yellow"/>
        </w:rPr>
        <w:t xml:space="preserve">Slide </w:t>
      </w:r>
      <w:r>
        <w:rPr>
          <w:b/>
          <w:iCs/>
          <w:highlight w:val="yellow"/>
        </w:rPr>
        <w:t>20</w:t>
      </w:r>
      <w:r w:rsidRPr="0035414F">
        <w:rPr>
          <w:b/>
          <w:iCs/>
          <w:highlight w:val="yellow"/>
        </w:rPr>
        <w:t>:</w:t>
      </w:r>
      <w:r>
        <w:rPr>
          <w:bCs/>
          <w:iCs/>
        </w:rPr>
        <w:t xml:space="preserve"> </w:t>
      </w:r>
      <w:r w:rsidR="002E3034" w:rsidRPr="003D1BA0">
        <w:rPr>
          <w:b/>
          <w:iCs/>
        </w:rPr>
        <w:t>Kính thưa quý vị đại biểu! thưa toàn thể Hội Nghị!</w:t>
      </w:r>
    </w:p>
    <w:p w14:paraId="371E4366" w14:textId="6E680379" w:rsidR="002E3034" w:rsidRPr="003D1BA0" w:rsidRDefault="002E3034" w:rsidP="002E3034">
      <w:pPr>
        <w:spacing w:before="60" w:after="60"/>
        <w:ind w:firstLine="709"/>
        <w:jc w:val="both"/>
        <w:rPr>
          <w:bCs/>
          <w:iCs/>
        </w:rPr>
      </w:pPr>
      <w:r w:rsidRPr="003D1BA0">
        <w:rPr>
          <w:bCs/>
          <w:iCs/>
        </w:rPr>
        <w:t xml:space="preserve">Trên đây là báo cáo tham luận của UBND huyện Điện Biên </w:t>
      </w:r>
      <w:r w:rsidR="009433CF" w:rsidRPr="003D1BA0">
        <w:rPr>
          <w:bCs/>
          <w:iCs/>
        </w:rPr>
        <w:t>về “Một số cách làm, giải pháp trong triển khai cài đặt, đăng ký App Công dân số tỉnh Điện Biên - ứng dụng Điện Biên Smart</w:t>
      </w:r>
      <w:r w:rsidRPr="003D1BA0">
        <w:rPr>
          <w:bCs/>
          <w:iCs/>
        </w:rPr>
        <w:t xml:space="preserve">". Rất mong nhận được sự đóng góp ý kiến của các quý vị đại biểu cùng toàn thể Hội nghị. </w:t>
      </w:r>
    </w:p>
    <w:p w14:paraId="722475CD" w14:textId="26779DC3" w:rsidR="008622DD" w:rsidRPr="003D1BA0" w:rsidRDefault="00ED690F" w:rsidP="002E3034">
      <w:pPr>
        <w:spacing w:before="60" w:after="60"/>
        <w:ind w:firstLine="709"/>
        <w:jc w:val="both"/>
        <w:rPr>
          <w:bCs/>
          <w:iCs/>
        </w:rPr>
      </w:pPr>
      <w:r>
        <w:rPr>
          <w:bCs/>
          <w:iCs/>
        </w:rPr>
        <w:t xml:space="preserve">Trước thềm năm mới Xuân Ất Tỵ 2025, </w:t>
      </w:r>
      <w:r w:rsidR="002E3034" w:rsidRPr="003D1BA0">
        <w:rPr>
          <w:bCs/>
          <w:iCs/>
        </w:rPr>
        <w:t xml:space="preserve">xin kính </w:t>
      </w:r>
      <w:r>
        <w:rPr>
          <w:bCs/>
          <w:iCs/>
        </w:rPr>
        <w:t xml:space="preserve">chúc các quý vị đại biểu, cùng toàn thể Hội nghị </w:t>
      </w:r>
      <w:r w:rsidR="002E3034" w:rsidRPr="003D1BA0">
        <w:rPr>
          <w:bCs/>
          <w:iCs/>
        </w:rPr>
        <w:t>lời kính chúc sức khỏe, hạnh phúc,</w:t>
      </w:r>
      <w:r>
        <w:rPr>
          <w:bCs/>
          <w:iCs/>
        </w:rPr>
        <w:t xml:space="preserve"> năm mới an khang – thịnh vượng; </w:t>
      </w:r>
      <w:r w:rsidR="002E3034" w:rsidRPr="003D1BA0">
        <w:rPr>
          <w:bCs/>
          <w:iCs/>
        </w:rPr>
        <w:t>chúc Hội nghị thành công tốt đẹp./.</w:t>
      </w:r>
    </w:p>
    <w:p w14:paraId="5E7ABCE6" w14:textId="263FD966" w:rsidR="00FC54F7" w:rsidRPr="003D1BA0" w:rsidRDefault="00FD4652" w:rsidP="002E3034">
      <w:pPr>
        <w:shd w:val="clear" w:color="auto" w:fill="FFFFFF"/>
        <w:spacing w:before="60" w:after="60"/>
        <w:ind w:firstLine="709"/>
        <w:jc w:val="center"/>
      </w:pPr>
      <w:r w:rsidRPr="0035414F">
        <w:rPr>
          <w:b/>
          <w:iCs/>
          <w:highlight w:val="yellow"/>
        </w:rPr>
        <w:t xml:space="preserve">Slide </w:t>
      </w:r>
      <w:r>
        <w:rPr>
          <w:b/>
          <w:iCs/>
          <w:highlight w:val="yellow"/>
        </w:rPr>
        <w:t>21</w:t>
      </w:r>
      <w:r w:rsidRPr="0035414F">
        <w:rPr>
          <w:b/>
          <w:iCs/>
          <w:highlight w:val="yellow"/>
        </w:rPr>
        <w:t>:</w:t>
      </w:r>
      <w:r>
        <w:rPr>
          <w:bCs/>
          <w:iCs/>
        </w:rPr>
        <w:t xml:space="preserve"> </w:t>
      </w:r>
      <w:r w:rsidR="00115981" w:rsidRPr="003D1BA0">
        <w:rPr>
          <w:b/>
          <w:i/>
        </w:rPr>
        <w:t>Xin trân trọng cảm ơn!</w:t>
      </w:r>
    </w:p>
    <w:sectPr w:rsidR="00FC54F7" w:rsidRPr="003D1BA0" w:rsidSect="00D67765">
      <w:headerReference w:type="default" r:id="rId7"/>
      <w:pgSz w:w="11907" w:h="16840" w:code="9"/>
      <w:pgMar w:top="709" w:right="1134" w:bottom="851"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B42F" w14:textId="77777777" w:rsidR="009417B1" w:rsidRDefault="009417B1" w:rsidP="00115981">
      <w:r>
        <w:separator/>
      </w:r>
    </w:p>
  </w:endnote>
  <w:endnote w:type="continuationSeparator" w:id="0">
    <w:p w14:paraId="5763FA5C" w14:textId="77777777" w:rsidR="009417B1" w:rsidRDefault="009417B1" w:rsidP="0011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C1D4" w14:textId="77777777" w:rsidR="009417B1" w:rsidRDefault="009417B1" w:rsidP="00115981">
      <w:r>
        <w:separator/>
      </w:r>
    </w:p>
  </w:footnote>
  <w:footnote w:type="continuationSeparator" w:id="0">
    <w:p w14:paraId="316B6AB1" w14:textId="77777777" w:rsidR="009417B1" w:rsidRDefault="009417B1" w:rsidP="0011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076963"/>
      <w:docPartObj>
        <w:docPartGallery w:val="Page Numbers (Top of Page)"/>
        <w:docPartUnique/>
      </w:docPartObj>
    </w:sdtPr>
    <w:sdtContent>
      <w:p w14:paraId="6FE78DE5" w14:textId="20EC1B57" w:rsidR="00115981" w:rsidRDefault="00115981" w:rsidP="00115981">
        <w:pPr>
          <w:pStyle w:val="utrang"/>
          <w:jc w:val="center"/>
        </w:pPr>
        <w:r>
          <w:fldChar w:fldCharType="begin"/>
        </w:r>
        <w:r>
          <w:instrText>PAGE   \* MERGEFORMAT</w:instrText>
        </w:r>
        <w:r>
          <w:fldChar w:fldCharType="separate"/>
        </w:r>
        <w:r w:rsidR="00ED690F" w:rsidRPr="00ED690F">
          <w:rPr>
            <w:noProof/>
            <w:lang w:val="vi-VN"/>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185"/>
    <w:rsid w:val="00011839"/>
    <w:rsid w:val="00037885"/>
    <w:rsid w:val="00044DFB"/>
    <w:rsid w:val="000577CD"/>
    <w:rsid w:val="00066DEF"/>
    <w:rsid w:val="00077DB5"/>
    <w:rsid w:val="00085154"/>
    <w:rsid w:val="00090BE7"/>
    <w:rsid w:val="00091E26"/>
    <w:rsid w:val="000944A7"/>
    <w:rsid w:val="000A0DA0"/>
    <w:rsid w:val="000D45E4"/>
    <w:rsid w:val="000E43A0"/>
    <w:rsid w:val="000E448B"/>
    <w:rsid w:val="000E5C28"/>
    <w:rsid w:val="000F196B"/>
    <w:rsid w:val="00103FE1"/>
    <w:rsid w:val="00104E67"/>
    <w:rsid w:val="00105FA0"/>
    <w:rsid w:val="00107242"/>
    <w:rsid w:val="00115981"/>
    <w:rsid w:val="0013266F"/>
    <w:rsid w:val="001344A6"/>
    <w:rsid w:val="00141610"/>
    <w:rsid w:val="00164668"/>
    <w:rsid w:val="00167657"/>
    <w:rsid w:val="00183110"/>
    <w:rsid w:val="001918BD"/>
    <w:rsid w:val="0019626C"/>
    <w:rsid w:val="001C3559"/>
    <w:rsid w:val="001C49FF"/>
    <w:rsid w:val="001C5982"/>
    <w:rsid w:val="001D5760"/>
    <w:rsid w:val="001F1965"/>
    <w:rsid w:val="001F6047"/>
    <w:rsid w:val="00201185"/>
    <w:rsid w:val="00202239"/>
    <w:rsid w:val="00204F70"/>
    <w:rsid w:val="0020641F"/>
    <w:rsid w:val="002154D7"/>
    <w:rsid w:val="00217CA6"/>
    <w:rsid w:val="0023142E"/>
    <w:rsid w:val="002406EC"/>
    <w:rsid w:val="00243D78"/>
    <w:rsid w:val="0024445E"/>
    <w:rsid w:val="00260B2E"/>
    <w:rsid w:val="00261EE2"/>
    <w:rsid w:val="00270F4E"/>
    <w:rsid w:val="00273F8C"/>
    <w:rsid w:val="002842C9"/>
    <w:rsid w:val="002A1170"/>
    <w:rsid w:val="002A1520"/>
    <w:rsid w:val="002A2D00"/>
    <w:rsid w:val="002A43F2"/>
    <w:rsid w:val="002B460D"/>
    <w:rsid w:val="002B770D"/>
    <w:rsid w:val="002B7F21"/>
    <w:rsid w:val="002C3666"/>
    <w:rsid w:val="002D1620"/>
    <w:rsid w:val="002D1A19"/>
    <w:rsid w:val="002D465B"/>
    <w:rsid w:val="002E3034"/>
    <w:rsid w:val="002E7053"/>
    <w:rsid w:val="00301B7B"/>
    <w:rsid w:val="003112EA"/>
    <w:rsid w:val="0031386B"/>
    <w:rsid w:val="00313902"/>
    <w:rsid w:val="00325C5D"/>
    <w:rsid w:val="003300FB"/>
    <w:rsid w:val="00333236"/>
    <w:rsid w:val="00350A9C"/>
    <w:rsid w:val="003510F6"/>
    <w:rsid w:val="0035414F"/>
    <w:rsid w:val="0035502C"/>
    <w:rsid w:val="00361413"/>
    <w:rsid w:val="003727F4"/>
    <w:rsid w:val="00373E31"/>
    <w:rsid w:val="00377590"/>
    <w:rsid w:val="0038602F"/>
    <w:rsid w:val="003A14F2"/>
    <w:rsid w:val="003D1BA0"/>
    <w:rsid w:val="003D22A0"/>
    <w:rsid w:val="003D3E31"/>
    <w:rsid w:val="003E0989"/>
    <w:rsid w:val="003E4445"/>
    <w:rsid w:val="003E521A"/>
    <w:rsid w:val="003F5F07"/>
    <w:rsid w:val="0040365C"/>
    <w:rsid w:val="00424C55"/>
    <w:rsid w:val="004317FB"/>
    <w:rsid w:val="004607CB"/>
    <w:rsid w:val="00462CB2"/>
    <w:rsid w:val="00462ECE"/>
    <w:rsid w:val="004719B0"/>
    <w:rsid w:val="00494057"/>
    <w:rsid w:val="00495663"/>
    <w:rsid w:val="004A6AC0"/>
    <w:rsid w:val="004A7569"/>
    <w:rsid w:val="004B70A5"/>
    <w:rsid w:val="004C1CEC"/>
    <w:rsid w:val="004D6943"/>
    <w:rsid w:val="0050074F"/>
    <w:rsid w:val="00500D29"/>
    <w:rsid w:val="0051098A"/>
    <w:rsid w:val="00514EDB"/>
    <w:rsid w:val="005310EE"/>
    <w:rsid w:val="00544DDD"/>
    <w:rsid w:val="005612C3"/>
    <w:rsid w:val="00562ED7"/>
    <w:rsid w:val="005645F8"/>
    <w:rsid w:val="005812E0"/>
    <w:rsid w:val="00587D4F"/>
    <w:rsid w:val="0059285C"/>
    <w:rsid w:val="00592DBC"/>
    <w:rsid w:val="005A435E"/>
    <w:rsid w:val="005A4EA5"/>
    <w:rsid w:val="005C012F"/>
    <w:rsid w:val="005D20D1"/>
    <w:rsid w:val="005D3CD7"/>
    <w:rsid w:val="005E3BE8"/>
    <w:rsid w:val="005F1B19"/>
    <w:rsid w:val="005F3EBE"/>
    <w:rsid w:val="0060118E"/>
    <w:rsid w:val="00610968"/>
    <w:rsid w:val="00613C32"/>
    <w:rsid w:val="006146DF"/>
    <w:rsid w:val="0062282B"/>
    <w:rsid w:val="00640680"/>
    <w:rsid w:val="0064086E"/>
    <w:rsid w:val="0065172C"/>
    <w:rsid w:val="00652BE9"/>
    <w:rsid w:val="00654A9B"/>
    <w:rsid w:val="00661088"/>
    <w:rsid w:val="00661DE6"/>
    <w:rsid w:val="0066758C"/>
    <w:rsid w:val="006746D5"/>
    <w:rsid w:val="00697194"/>
    <w:rsid w:val="006A18F2"/>
    <w:rsid w:val="006B609A"/>
    <w:rsid w:val="006B7310"/>
    <w:rsid w:val="006C067E"/>
    <w:rsid w:val="006C1476"/>
    <w:rsid w:val="006C2E8D"/>
    <w:rsid w:val="006C6153"/>
    <w:rsid w:val="006E15B3"/>
    <w:rsid w:val="006E59FE"/>
    <w:rsid w:val="006F0583"/>
    <w:rsid w:val="006F3063"/>
    <w:rsid w:val="006F34EA"/>
    <w:rsid w:val="006F3FB6"/>
    <w:rsid w:val="006F5676"/>
    <w:rsid w:val="006F623D"/>
    <w:rsid w:val="00706840"/>
    <w:rsid w:val="007149A0"/>
    <w:rsid w:val="00720423"/>
    <w:rsid w:val="00724420"/>
    <w:rsid w:val="007245E9"/>
    <w:rsid w:val="007342B5"/>
    <w:rsid w:val="0073557F"/>
    <w:rsid w:val="007564AA"/>
    <w:rsid w:val="0077706F"/>
    <w:rsid w:val="00783B47"/>
    <w:rsid w:val="007917ED"/>
    <w:rsid w:val="0079624F"/>
    <w:rsid w:val="007B7179"/>
    <w:rsid w:val="007B7283"/>
    <w:rsid w:val="007C1576"/>
    <w:rsid w:val="007C2CDA"/>
    <w:rsid w:val="007D0801"/>
    <w:rsid w:val="007D0AE3"/>
    <w:rsid w:val="007D426E"/>
    <w:rsid w:val="007D51E3"/>
    <w:rsid w:val="007D7FC1"/>
    <w:rsid w:val="007F61DF"/>
    <w:rsid w:val="007F75B6"/>
    <w:rsid w:val="00804ED3"/>
    <w:rsid w:val="0081664C"/>
    <w:rsid w:val="008203F9"/>
    <w:rsid w:val="00820CB6"/>
    <w:rsid w:val="0082299A"/>
    <w:rsid w:val="008260D2"/>
    <w:rsid w:val="00827CA3"/>
    <w:rsid w:val="00833A6A"/>
    <w:rsid w:val="008622DD"/>
    <w:rsid w:val="00880041"/>
    <w:rsid w:val="00881200"/>
    <w:rsid w:val="00886D9D"/>
    <w:rsid w:val="00887A95"/>
    <w:rsid w:val="008A03B6"/>
    <w:rsid w:val="008C000F"/>
    <w:rsid w:val="008C0C97"/>
    <w:rsid w:val="008C64F2"/>
    <w:rsid w:val="008D321E"/>
    <w:rsid w:val="008E4A10"/>
    <w:rsid w:val="008F3ADA"/>
    <w:rsid w:val="00905BD2"/>
    <w:rsid w:val="00907B61"/>
    <w:rsid w:val="00915C9B"/>
    <w:rsid w:val="00921A4C"/>
    <w:rsid w:val="009226AD"/>
    <w:rsid w:val="00936DFD"/>
    <w:rsid w:val="009417B1"/>
    <w:rsid w:val="009429AD"/>
    <w:rsid w:val="009433CF"/>
    <w:rsid w:val="009555BA"/>
    <w:rsid w:val="00955C65"/>
    <w:rsid w:val="00957293"/>
    <w:rsid w:val="00981900"/>
    <w:rsid w:val="00981B6A"/>
    <w:rsid w:val="00990E05"/>
    <w:rsid w:val="00994B78"/>
    <w:rsid w:val="009A08B4"/>
    <w:rsid w:val="009A0A1C"/>
    <w:rsid w:val="009B7ADD"/>
    <w:rsid w:val="009D3905"/>
    <w:rsid w:val="009E00E7"/>
    <w:rsid w:val="009E30B1"/>
    <w:rsid w:val="009E46AB"/>
    <w:rsid w:val="009E7C9A"/>
    <w:rsid w:val="009F2500"/>
    <w:rsid w:val="00A06F42"/>
    <w:rsid w:val="00A15268"/>
    <w:rsid w:val="00A240EB"/>
    <w:rsid w:val="00A24F9B"/>
    <w:rsid w:val="00A266F8"/>
    <w:rsid w:val="00A34C4D"/>
    <w:rsid w:val="00A41465"/>
    <w:rsid w:val="00A47D4D"/>
    <w:rsid w:val="00A51A74"/>
    <w:rsid w:val="00A67906"/>
    <w:rsid w:val="00A9329B"/>
    <w:rsid w:val="00AA07ED"/>
    <w:rsid w:val="00AA09C9"/>
    <w:rsid w:val="00AB6175"/>
    <w:rsid w:val="00AB69DC"/>
    <w:rsid w:val="00AB73F3"/>
    <w:rsid w:val="00AC325C"/>
    <w:rsid w:val="00AD1870"/>
    <w:rsid w:val="00AD3C1B"/>
    <w:rsid w:val="00AD3C50"/>
    <w:rsid w:val="00AD3FC8"/>
    <w:rsid w:val="00AE1D48"/>
    <w:rsid w:val="00AE22EA"/>
    <w:rsid w:val="00AF200B"/>
    <w:rsid w:val="00AF36B2"/>
    <w:rsid w:val="00B17A22"/>
    <w:rsid w:val="00B23844"/>
    <w:rsid w:val="00B2635F"/>
    <w:rsid w:val="00B36D52"/>
    <w:rsid w:val="00B44F79"/>
    <w:rsid w:val="00B4562A"/>
    <w:rsid w:val="00B51148"/>
    <w:rsid w:val="00B6426B"/>
    <w:rsid w:val="00B93069"/>
    <w:rsid w:val="00BA0384"/>
    <w:rsid w:val="00BD3FF9"/>
    <w:rsid w:val="00BE428C"/>
    <w:rsid w:val="00BE4346"/>
    <w:rsid w:val="00C0099A"/>
    <w:rsid w:val="00C03E84"/>
    <w:rsid w:val="00C05AD5"/>
    <w:rsid w:val="00C06140"/>
    <w:rsid w:val="00C12886"/>
    <w:rsid w:val="00C22810"/>
    <w:rsid w:val="00C22B9D"/>
    <w:rsid w:val="00C23872"/>
    <w:rsid w:val="00C23A62"/>
    <w:rsid w:val="00C25410"/>
    <w:rsid w:val="00C51B93"/>
    <w:rsid w:val="00C55A94"/>
    <w:rsid w:val="00C66CBD"/>
    <w:rsid w:val="00C839FC"/>
    <w:rsid w:val="00C85247"/>
    <w:rsid w:val="00C95A84"/>
    <w:rsid w:val="00C97DEA"/>
    <w:rsid w:val="00CA03C0"/>
    <w:rsid w:val="00CA2428"/>
    <w:rsid w:val="00CA4162"/>
    <w:rsid w:val="00CA5C97"/>
    <w:rsid w:val="00CB7A46"/>
    <w:rsid w:val="00CC0865"/>
    <w:rsid w:val="00CC6D06"/>
    <w:rsid w:val="00CD4513"/>
    <w:rsid w:val="00CE6B65"/>
    <w:rsid w:val="00CE727C"/>
    <w:rsid w:val="00D1252C"/>
    <w:rsid w:val="00D15446"/>
    <w:rsid w:val="00D20C4C"/>
    <w:rsid w:val="00D212E0"/>
    <w:rsid w:val="00D22DBC"/>
    <w:rsid w:val="00D22F59"/>
    <w:rsid w:val="00D352B8"/>
    <w:rsid w:val="00D40EE6"/>
    <w:rsid w:val="00D67765"/>
    <w:rsid w:val="00D92C38"/>
    <w:rsid w:val="00D963ED"/>
    <w:rsid w:val="00DA7A7D"/>
    <w:rsid w:val="00DB1B0A"/>
    <w:rsid w:val="00DB222A"/>
    <w:rsid w:val="00DC18BC"/>
    <w:rsid w:val="00DD26A8"/>
    <w:rsid w:val="00DD6AC9"/>
    <w:rsid w:val="00DE4318"/>
    <w:rsid w:val="00DF5976"/>
    <w:rsid w:val="00E174A9"/>
    <w:rsid w:val="00E2038F"/>
    <w:rsid w:val="00E20ADD"/>
    <w:rsid w:val="00E355EF"/>
    <w:rsid w:val="00E4180F"/>
    <w:rsid w:val="00E42615"/>
    <w:rsid w:val="00E62321"/>
    <w:rsid w:val="00E64963"/>
    <w:rsid w:val="00E801A9"/>
    <w:rsid w:val="00E826A1"/>
    <w:rsid w:val="00E832C4"/>
    <w:rsid w:val="00E868E9"/>
    <w:rsid w:val="00E87947"/>
    <w:rsid w:val="00EA6AFD"/>
    <w:rsid w:val="00EC0C22"/>
    <w:rsid w:val="00EC23BC"/>
    <w:rsid w:val="00EC381D"/>
    <w:rsid w:val="00EC698C"/>
    <w:rsid w:val="00ED08DD"/>
    <w:rsid w:val="00ED268D"/>
    <w:rsid w:val="00ED3242"/>
    <w:rsid w:val="00ED690F"/>
    <w:rsid w:val="00EE3732"/>
    <w:rsid w:val="00EE65B9"/>
    <w:rsid w:val="00EF77E4"/>
    <w:rsid w:val="00F025DC"/>
    <w:rsid w:val="00F04246"/>
    <w:rsid w:val="00F0702F"/>
    <w:rsid w:val="00F15596"/>
    <w:rsid w:val="00F1790D"/>
    <w:rsid w:val="00F21C66"/>
    <w:rsid w:val="00F311B1"/>
    <w:rsid w:val="00F34FFD"/>
    <w:rsid w:val="00F37E38"/>
    <w:rsid w:val="00F478A2"/>
    <w:rsid w:val="00F52C94"/>
    <w:rsid w:val="00F63CCA"/>
    <w:rsid w:val="00F8739E"/>
    <w:rsid w:val="00F9553E"/>
    <w:rsid w:val="00FB0CFD"/>
    <w:rsid w:val="00FB4F6B"/>
    <w:rsid w:val="00FB752F"/>
    <w:rsid w:val="00FC54F7"/>
    <w:rsid w:val="00FD0734"/>
    <w:rsid w:val="00FD0E4E"/>
    <w:rsid w:val="00FD4652"/>
    <w:rsid w:val="00FE124D"/>
    <w:rsid w:val="00FE30EB"/>
    <w:rsid w:val="00FF0866"/>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FB70"/>
  <w15:docId w15:val="{56C06EF7-0460-40DA-B11E-E0E30C86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66DEF"/>
    <w:pPr>
      <w:spacing w:before="0" w:after="0"/>
    </w:pPr>
    <w:rPr>
      <w:rFonts w:eastAsia="Times New Roman" w:cs="Times New Roman"/>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424C55"/>
    <w:pPr>
      <w:ind w:left="720"/>
      <w:contextualSpacing/>
    </w:pPr>
  </w:style>
  <w:style w:type="paragraph" w:styleId="ThnvnbanThutl3">
    <w:name w:val="Body Text Indent 3"/>
    <w:basedOn w:val="Binhthng"/>
    <w:link w:val="ThnvnbanThutl3Char"/>
    <w:rsid w:val="00115981"/>
    <w:pPr>
      <w:spacing w:before="120" w:line="240" w:lineRule="atLeast"/>
      <w:ind w:firstLine="510"/>
      <w:jc w:val="both"/>
    </w:pPr>
    <w:rPr>
      <w:color w:val="FF0000"/>
    </w:rPr>
  </w:style>
  <w:style w:type="character" w:customStyle="1" w:styleId="ThnvnbanThutl3Char">
    <w:name w:val="Thân văn bản Thụt lề 3 Char"/>
    <w:basedOn w:val="Phngmcinhcuaoanvn"/>
    <w:link w:val="ThnvnbanThutl3"/>
    <w:rsid w:val="00115981"/>
    <w:rPr>
      <w:rFonts w:eastAsia="Times New Roman" w:cs="Times New Roman"/>
      <w:color w:val="FF0000"/>
      <w:szCs w:val="28"/>
    </w:rPr>
  </w:style>
  <w:style w:type="paragraph" w:styleId="utrang">
    <w:name w:val="header"/>
    <w:basedOn w:val="Binhthng"/>
    <w:link w:val="utrangChar"/>
    <w:uiPriority w:val="99"/>
    <w:unhideWhenUsed/>
    <w:rsid w:val="00115981"/>
    <w:pPr>
      <w:tabs>
        <w:tab w:val="center" w:pos="4680"/>
        <w:tab w:val="right" w:pos="9360"/>
      </w:tabs>
    </w:pPr>
  </w:style>
  <w:style w:type="character" w:customStyle="1" w:styleId="utrangChar">
    <w:name w:val="Đầu trang Char"/>
    <w:basedOn w:val="Phngmcinhcuaoanvn"/>
    <w:link w:val="utrang"/>
    <w:uiPriority w:val="99"/>
    <w:rsid w:val="00115981"/>
    <w:rPr>
      <w:rFonts w:eastAsia="Times New Roman" w:cs="Times New Roman"/>
      <w:szCs w:val="28"/>
    </w:rPr>
  </w:style>
  <w:style w:type="paragraph" w:styleId="Chntrang">
    <w:name w:val="footer"/>
    <w:basedOn w:val="Binhthng"/>
    <w:link w:val="ChntrangChar"/>
    <w:uiPriority w:val="99"/>
    <w:unhideWhenUsed/>
    <w:rsid w:val="00115981"/>
    <w:pPr>
      <w:tabs>
        <w:tab w:val="center" w:pos="4680"/>
        <w:tab w:val="right" w:pos="9360"/>
      </w:tabs>
    </w:pPr>
  </w:style>
  <w:style w:type="character" w:customStyle="1" w:styleId="ChntrangChar">
    <w:name w:val="Chân trang Char"/>
    <w:basedOn w:val="Phngmcinhcuaoanvn"/>
    <w:link w:val="Chntrang"/>
    <w:uiPriority w:val="99"/>
    <w:rsid w:val="00115981"/>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07295">
      <w:bodyDiv w:val="1"/>
      <w:marLeft w:val="0"/>
      <w:marRight w:val="0"/>
      <w:marTop w:val="0"/>
      <w:marBottom w:val="0"/>
      <w:divBdr>
        <w:top w:val="none" w:sz="0" w:space="0" w:color="auto"/>
        <w:left w:val="none" w:sz="0" w:space="0" w:color="auto"/>
        <w:bottom w:val="none" w:sz="0" w:space="0" w:color="auto"/>
        <w:right w:val="none" w:sz="0" w:space="0" w:color="auto"/>
      </w:divBdr>
    </w:div>
    <w:div w:id="851340338">
      <w:bodyDiv w:val="1"/>
      <w:marLeft w:val="0"/>
      <w:marRight w:val="0"/>
      <w:marTop w:val="0"/>
      <w:marBottom w:val="0"/>
      <w:divBdr>
        <w:top w:val="none" w:sz="0" w:space="0" w:color="auto"/>
        <w:left w:val="none" w:sz="0" w:space="0" w:color="auto"/>
        <w:bottom w:val="none" w:sz="0" w:space="0" w:color="auto"/>
        <w:right w:val="none" w:sz="0" w:space="0" w:color="auto"/>
      </w:divBdr>
    </w:div>
    <w:div w:id="1320384881">
      <w:bodyDiv w:val="1"/>
      <w:marLeft w:val="0"/>
      <w:marRight w:val="0"/>
      <w:marTop w:val="0"/>
      <w:marBottom w:val="0"/>
      <w:divBdr>
        <w:top w:val="none" w:sz="0" w:space="0" w:color="auto"/>
        <w:left w:val="none" w:sz="0" w:space="0" w:color="auto"/>
        <w:bottom w:val="none" w:sz="0" w:space="0" w:color="auto"/>
        <w:right w:val="none" w:sz="0" w:space="0" w:color="auto"/>
      </w:divBdr>
    </w:div>
    <w:div w:id="18508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50A22-0C57-456F-A901-B1B6EBDC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1072</Words>
  <Characters>6113</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Phòng Văn Hóa Và Thông Tin - UBND huyện Điện Biên</vt:lpstr>
      <vt:lpstr>Phòng Văn Hóa Và Thông Tin - UBND huyện Điện Biên</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Văn Hóa Và Thông Tin - UBND huyện Điện Biên</dc:title>
  <dc:creator>Hoai</dc:creator>
  <cp:lastModifiedBy>Nguyễn Nam</cp:lastModifiedBy>
  <cp:revision>33</cp:revision>
  <cp:lastPrinted>2022-01-17T07:46:00Z</cp:lastPrinted>
  <dcterms:created xsi:type="dcterms:W3CDTF">2022-01-17T07:32:00Z</dcterms:created>
  <dcterms:modified xsi:type="dcterms:W3CDTF">2025-01-13T08:59:00Z</dcterms:modified>
</cp:coreProperties>
</file>